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CD4" w:rsidRDefault="00EE7CD4" w:rsidP="003C3CF7">
      <w:pPr>
        <w:pStyle w:val="Style1"/>
        <w:widowControl/>
        <w:spacing w:before="53" w:line="274" w:lineRule="exact"/>
        <w:ind w:left="1378" w:right="1445"/>
        <w:rPr>
          <w:rStyle w:val="FontStyle13"/>
        </w:rPr>
      </w:pPr>
      <w:r>
        <w:rPr>
          <w:rStyle w:val="FontStyle13"/>
        </w:rPr>
        <w:t>ПРАВИЛА ВНУТРЕННЕГО РАСПОРЯДКА ДЛЯ ПАЦИЕНТОВ государственного учреждения здравоохранения</w:t>
      </w:r>
    </w:p>
    <w:p w:rsidR="00EE7CD4" w:rsidRDefault="00EE7CD4" w:rsidP="003C3CF7">
      <w:pPr>
        <w:pStyle w:val="Style1"/>
        <w:widowControl/>
        <w:spacing w:before="53" w:line="274" w:lineRule="exact"/>
        <w:ind w:left="1378" w:right="1445"/>
        <w:rPr>
          <w:rStyle w:val="FontStyle13"/>
        </w:rPr>
      </w:pPr>
      <w:r>
        <w:rPr>
          <w:rStyle w:val="FontStyle13"/>
        </w:rPr>
        <w:t>«Саратовская городская поликлиника № 9»</w:t>
      </w:r>
    </w:p>
    <w:p w:rsidR="00EE7CD4" w:rsidRDefault="00EE7CD4" w:rsidP="003C3CF7">
      <w:pPr>
        <w:pStyle w:val="Style1"/>
        <w:widowControl/>
        <w:spacing w:line="240" w:lineRule="exact"/>
        <w:ind w:left="3979"/>
        <w:rPr>
          <w:sz w:val="20"/>
          <w:szCs w:val="20"/>
        </w:rPr>
      </w:pPr>
      <w:bookmarkStart w:id="0" w:name="_GoBack"/>
      <w:bookmarkEnd w:id="0"/>
    </w:p>
    <w:p w:rsidR="00EE7CD4" w:rsidRDefault="00EE7CD4" w:rsidP="003C3CF7">
      <w:pPr>
        <w:pStyle w:val="Style1"/>
        <w:widowControl/>
        <w:spacing w:before="53" w:line="240" w:lineRule="auto"/>
        <w:ind w:left="3979"/>
        <w:jc w:val="both"/>
        <w:rPr>
          <w:rStyle w:val="FontStyle13"/>
        </w:rPr>
      </w:pPr>
      <w:r>
        <w:rPr>
          <w:rStyle w:val="FontStyle13"/>
        </w:rPr>
        <w:t>1. Общие положения</w:t>
      </w:r>
    </w:p>
    <w:p w:rsidR="00EE7CD4" w:rsidRDefault="00EE7CD4" w:rsidP="003C3CF7">
      <w:pPr>
        <w:pStyle w:val="Style3"/>
        <w:widowControl/>
        <w:spacing w:line="240" w:lineRule="exact"/>
        <w:ind w:right="5"/>
        <w:rPr>
          <w:sz w:val="20"/>
          <w:szCs w:val="20"/>
        </w:rPr>
      </w:pPr>
    </w:p>
    <w:p w:rsidR="00EE7CD4" w:rsidRDefault="00EE7CD4" w:rsidP="003C3CF7">
      <w:pPr>
        <w:pStyle w:val="Style3"/>
        <w:widowControl/>
        <w:tabs>
          <w:tab w:val="left" w:pos="504"/>
        </w:tabs>
        <w:spacing w:before="38" w:line="274" w:lineRule="exact"/>
        <w:ind w:right="5"/>
        <w:rPr>
          <w:rStyle w:val="FontStyle12"/>
        </w:rPr>
      </w:pPr>
      <w:r>
        <w:rPr>
          <w:rStyle w:val="FontStyle12"/>
        </w:rPr>
        <w:t>1.1.</w:t>
      </w:r>
      <w:r>
        <w:rPr>
          <w:rStyle w:val="FontStyle12"/>
        </w:rPr>
        <w:tab/>
        <w:t>Правила внутреннего распорядка для пациентов (далее - Правила) государственного</w:t>
      </w:r>
      <w:r>
        <w:rPr>
          <w:rStyle w:val="FontStyle12"/>
        </w:rPr>
        <w:br/>
        <w:t>учреждения здравоохранения «Саратовская городская поликлиника № 9» (далее Поликлиника)</w:t>
      </w:r>
      <w:r>
        <w:rPr>
          <w:rStyle w:val="FontStyle12"/>
        </w:rPr>
        <w:br/>
        <w:t>являются организационно-правовым документом, регламентирующим в соответствии с</w:t>
      </w:r>
      <w:r>
        <w:rPr>
          <w:rStyle w:val="FontStyle12"/>
        </w:rPr>
        <w:br/>
        <w:t>законодательством Российской Федерации в сфере здравоохранения, поведение пациента в</w:t>
      </w:r>
      <w:r>
        <w:rPr>
          <w:rStyle w:val="FontStyle12"/>
        </w:rPr>
        <w:br/>
        <w:t>Поликлинике, а также иные вопросы, возникающие между пациентом (его представителем) и</w:t>
      </w:r>
      <w:r>
        <w:rPr>
          <w:rStyle w:val="FontStyle12"/>
        </w:rPr>
        <w:br/>
        <w:t>Поликлиникой.</w:t>
      </w:r>
    </w:p>
    <w:p w:rsidR="00EE7CD4" w:rsidRDefault="00EE7CD4" w:rsidP="003C3CF7">
      <w:pPr>
        <w:pStyle w:val="Style3"/>
        <w:widowControl/>
        <w:tabs>
          <w:tab w:val="left" w:pos="586"/>
        </w:tabs>
        <w:spacing w:line="274" w:lineRule="exact"/>
        <w:ind w:right="5"/>
        <w:rPr>
          <w:rStyle w:val="FontStyle12"/>
        </w:rPr>
      </w:pPr>
      <w:r>
        <w:rPr>
          <w:rStyle w:val="FontStyle12"/>
        </w:rPr>
        <w:t>1.2.</w:t>
      </w:r>
      <w:r>
        <w:rPr>
          <w:rStyle w:val="FontStyle12"/>
        </w:rPr>
        <w:tab/>
        <w:t>Внутренний распорядок определяется нормативными правовыми актами органов</w:t>
      </w:r>
      <w:r>
        <w:rPr>
          <w:rStyle w:val="FontStyle12"/>
        </w:rPr>
        <w:br/>
        <w:t>государственной власти, настоящими Правилами, приказами и распоряжениями главного врача</w:t>
      </w:r>
      <w:r>
        <w:rPr>
          <w:rStyle w:val="FontStyle12"/>
        </w:rPr>
        <w:br/>
        <w:t>Поликлиники, распоряжениями руководителей структурных подразделений организации и</w:t>
      </w:r>
      <w:r>
        <w:rPr>
          <w:rStyle w:val="FontStyle12"/>
        </w:rPr>
        <w:br/>
        <w:t>иными локальными нормативными актами.</w:t>
      </w:r>
    </w:p>
    <w:p w:rsidR="00EE7CD4" w:rsidRDefault="00EE7CD4" w:rsidP="003C3CF7">
      <w:pPr>
        <w:pStyle w:val="Style3"/>
        <w:widowControl/>
        <w:tabs>
          <w:tab w:val="left" w:pos="451"/>
        </w:tabs>
        <w:spacing w:line="274" w:lineRule="exact"/>
        <w:ind w:right="5"/>
        <w:rPr>
          <w:rStyle w:val="FontStyle12"/>
        </w:rPr>
      </w:pPr>
      <w:r>
        <w:rPr>
          <w:rStyle w:val="FontStyle12"/>
        </w:rPr>
        <w:t>1.3.</w:t>
      </w:r>
      <w:r>
        <w:rPr>
          <w:rStyle w:val="FontStyle12"/>
        </w:rPr>
        <w:tab/>
        <w:t>Настоящие Правила обязательны для всех пациентов, а также иных лиц, обратившихся в</w:t>
      </w:r>
      <w:r>
        <w:rPr>
          <w:rStyle w:val="FontStyle12"/>
        </w:rPr>
        <w:br/>
        <w:t>учреждение или его структурное подразделение, разработаны в целях реализации,</w:t>
      </w:r>
      <w:r>
        <w:rPr>
          <w:rStyle w:val="FontStyle12"/>
        </w:rPr>
        <w:br/>
        <w:t>предусмотренных законом прав пациента, создания наиболее благоприятных возможностей</w:t>
      </w:r>
      <w:r>
        <w:rPr>
          <w:rStyle w:val="FontStyle12"/>
        </w:rPr>
        <w:br/>
        <w:t>оказания пациенту своевременной медицинской помощи надлежащего объема и качества.</w:t>
      </w:r>
    </w:p>
    <w:p w:rsidR="00EE7CD4" w:rsidRDefault="00EE7CD4" w:rsidP="003C3CF7">
      <w:pPr>
        <w:pStyle w:val="Style3"/>
        <w:widowControl/>
        <w:numPr>
          <w:ilvl w:val="0"/>
          <w:numId w:val="1"/>
        </w:numPr>
        <w:tabs>
          <w:tab w:val="left" w:pos="413"/>
        </w:tabs>
        <w:spacing w:before="5" w:line="274" w:lineRule="exact"/>
        <w:ind w:right="3091"/>
        <w:rPr>
          <w:rStyle w:val="FontStyle12"/>
        </w:rPr>
      </w:pPr>
      <w:r>
        <w:rPr>
          <w:rStyle w:val="FontStyle12"/>
        </w:rPr>
        <w:t>Правила внутреннего распорядка для пациентов включают: -порядок обращения пациента в Поликлинику;</w:t>
      </w:r>
    </w:p>
    <w:p w:rsidR="00EE7CD4" w:rsidRDefault="00EE7CD4" w:rsidP="003C3CF7">
      <w:pPr>
        <w:pStyle w:val="Style5"/>
        <w:widowControl/>
        <w:spacing w:before="5" w:line="274" w:lineRule="exact"/>
        <w:rPr>
          <w:rStyle w:val="FontStyle12"/>
        </w:rPr>
      </w:pPr>
      <w:r>
        <w:rPr>
          <w:rStyle w:val="FontStyle12"/>
        </w:rPr>
        <w:t>-права и обязанности пациента;</w:t>
      </w:r>
    </w:p>
    <w:p w:rsidR="00EE7CD4" w:rsidRDefault="00EE7CD4" w:rsidP="003C3CF7">
      <w:pPr>
        <w:pStyle w:val="Style5"/>
        <w:widowControl/>
        <w:spacing w:line="274" w:lineRule="exact"/>
        <w:ind w:right="1325"/>
        <w:rPr>
          <w:rStyle w:val="FontStyle12"/>
        </w:rPr>
      </w:pPr>
      <w:r>
        <w:rPr>
          <w:rStyle w:val="FontStyle12"/>
        </w:rPr>
        <w:t>-порядок разрешения конфликтных ситуаций между учреждением и пациентом;</w:t>
      </w:r>
    </w:p>
    <w:p w:rsidR="00EE7CD4" w:rsidRDefault="00EE7CD4" w:rsidP="003C3CF7">
      <w:pPr>
        <w:pStyle w:val="Style5"/>
        <w:widowControl/>
        <w:spacing w:line="274" w:lineRule="exact"/>
        <w:ind w:right="1325"/>
        <w:rPr>
          <w:rStyle w:val="FontStyle12"/>
        </w:rPr>
      </w:pPr>
      <w:r>
        <w:rPr>
          <w:rStyle w:val="FontStyle12"/>
        </w:rPr>
        <w:t>-порядок предоставления информации о состоянии здоровья пациента;</w:t>
      </w:r>
    </w:p>
    <w:p w:rsidR="00EE7CD4" w:rsidRDefault="00EE7CD4" w:rsidP="003C3CF7">
      <w:pPr>
        <w:pStyle w:val="Style5"/>
        <w:widowControl/>
        <w:spacing w:line="274" w:lineRule="exact"/>
        <w:rPr>
          <w:rStyle w:val="FontStyle12"/>
        </w:rPr>
      </w:pPr>
      <w:r>
        <w:rPr>
          <w:rStyle w:val="FontStyle12"/>
        </w:rPr>
        <w:t>-порядок выдачи справок, выписок из медицинской документации пациенту или другим лицам;</w:t>
      </w:r>
    </w:p>
    <w:p w:rsidR="00EE7CD4" w:rsidRDefault="00EE7CD4" w:rsidP="003C3CF7">
      <w:pPr>
        <w:pStyle w:val="Style5"/>
        <w:widowControl/>
        <w:spacing w:line="274" w:lineRule="exact"/>
        <w:rPr>
          <w:rStyle w:val="FontStyle12"/>
        </w:rPr>
      </w:pPr>
      <w:r>
        <w:rPr>
          <w:rStyle w:val="FontStyle12"/>
        </w:rPr>
        <w:t>-график работы Поликлиники и ее должностных лиц;</w:t>
      </w:r>
    </w:p>
    <w:p w:rsidR="00EE7CD4" w:rsidRDefault="00EE7CD4" w:rsidP="003C3CF7">
      <w:pPr>
        <w:pStyle w:val="Style5"/>
        <w:widowControl/>
        <w:spacing w:line="274" w:lineRule="exact"/>
        <w:rPr>
          <w:rStyle w:val="FontStyle12"/>
        </w:rPr>
      </w:pPr>
      <w:r>
        <w:rPr>
          <w:rStyle w:val="FontStyle12"/>
        </w:rPr>
        <w:t>-информацию о перечне платных медицинских услуг и порядке их оказания;</w:t>
      </w:r>
    </w:p>
    <w:p w:rsidR="00EE7CD4" w:rsidRDefault="00EE7CD4" w:rsidP="003C3CF7">
      <w:pPr>
        <w:pStyle w:val="Style3"/>
        <w:widowControl/>
        <w:numPr>
          <w:ilvl w:val="0"/>
          <w:numId w:val="2"/>
        </w:numPr>
        <w:tabs>
          <w:tab w:val="left" w:pos="413"/>
        </w:tabs>
        <w:spacing w:line="274" w:lineRule="exact"/>
        <w:rPr>
          <w:rStyle w:val="FontStyle12"/>
        </w:rPr>
      </w:pPr>
      <w:r>
        <w:rPr>
          <w:rStyle w:val="FontStyle12"/>
        </w:rPr>
        <w:t>Правила внутреннего распорядка для пациентов должны находиться в доступном для пациентов месте (в справочном окне регистратуры, посту дежурного администратора), информация о месте нахождения Правил должна быть вывешены в учреждении на видном месте.</w:t>
      </w:r>
    </w:p>
    <w:p w:rsidR="00EE7CD4" w:rsidRDefault="00EE7CD4" w:rsidP="003C3CF7">
      <w:pPr>
        <w:pStyle w:val="Style1"/>
        <w:widowControl/>
        <w:spacing w:line="240" w:lineRule="exact"/>
        <w:ind w:left="2429"/>
        <w:jc w:val="both"/>
        <w:rPr>
          <w:sz w:val="20"/>
          <w:szCs w:val="20"/>
        </w:rPr>
      </w:pPr>
    </w:p>
    <w:p w:rsidR="00EE7CD4" w:rsidRDefault="00EE7CD4" w:rsidP="003C3CF7">
      <w:pPr>
        <w:pStyle w:val="Style1"/>
        <w:widowControl/>
        <w:spacing w:before="58" w:line="240" w:lineRule="auto"/>
        <w:ind w:left="2429"/>
        <w:jc w:val="both"/>
        <w:rPr>
          <w:rStyle w:val="FontStyle13"/>
        </w:rPr>
      </w:pPr>
      <w:r>
        <w:rPr>
          <w:rStyle w:val="FontStyle13"/>
        </w:rPr>
        <w:t>2. Прядок обращения пациентов в Поликлинику</w:t>
      </w:r>
    </w:p>
    <w:p w:rsidR="00EE7CD4" w:rsidRDefault="00EE7CD4" w:rsidP="003C3CF7">
      <w:pPr>
        <w:pStyle w:val="Style3"/>
        <w:widowControl/>
        <w:spacing w:line="240" w:lineRule="exact"/>
        <w:rPr>
          <w:sz w:val="20"/>
          <w:szCs w:val="20"/>
        </w:rPr>
      </w:pPr>
    </w:p>
    <w:p w:rsidR="00EE7CD4" w:rsidRDefault="00EE7CD4" w:rsidP="003C3CF7">
      <w:pPr>
        <w:pStyle w:val="Style3"/>
        <w:widowControl/>
        <w:tabs>
          <w:tab w:val="left" w:pos="427"/>
        </w:tabs>
        <w:spacing w:before="34" w:line="274" w:lineRule="exact"/>
        <w:rPr>
          <w:rStyle w:val="FontStyle12"/>
        </w:rPr>
      </w:pPr>
      <w:r>
        <w:rPr>
          <w:rStyle w:val="FontStyle12"/>
        </w:rPr>
        <w:t>2.1.</w:t>
      </w:r>
      <w:r>
        <w:rPr>
          <w:rStyle w:val="FontStyle12"/>
        </w:rPr>
        <w:tab/>
        <w:t>В целях профилактики заболеваний, своевременной диагностики и лечения в амбулаторных</w:t>
      </w:r>
      <w:r>
        <w:rPr>
          <w:rStyle w:val="FontStyle12"/>
        </w:rPr>
        <w:br/>
        <w:t>условиях, а также обеспечения доступности медицинской помощи граждане закрепляются за</w:t>
      </w:r>
      <w:r>
        <w:rPr>
          <w:rStyle w:val="FontStyle12"/>
        </w:rPr>
        <w:br/>
        <w:t>Поликлиникой по территориально-участковому принципу.</w:t>
      </w:r>
    </w:p>
    <w:p w:rsidR="00EE7CD4" w:rsidRDefault="00EE7CD4" w:rsidP="003C3CF7">
      <w:pPr>
        <w:pStyle w:val="Style3"/>
        <w:widowControl/>
        <w:numPr>
          <w:ilvl w:val="0"/>
          <w:numId w:val="3"/>
        </w:numPr>
        <w:tabs>
          <w:tab w:val="left" w:pos="528"/>
        </w:tabs>
        <w:spacing w:line="274" w:lineRule="exact"/>
        <w:rPr>
          <w:rStyle w:val="FontStyle12"/>
        </w:rPr>
      </w:pPr>
      <w:r>
        <w:rPr>
          <w:rStyle w:val="FontStyle12"/>
        </w:rPr>
        <w:t>При состояниях, требующих оказания неотложной медицинской помощи, помощь оказывается дежурным врачом пункта неотложной медицинской помощи. При необходимости срочного медицинского вмешательства (несчастный случай, травма, отравление, другие состояния и заболевания, угрожающие жизни или здоровью гражданина или окружающих его лиц), необходимо обратиться в службу скорой медицинской помощи по телефону - 03.</w:t>
      </w:r>
    </w:p>
    <w:p w:rsidR="00EE7CD4" w:rsidRDefault="00EE7CD4" w:rsidP="003C3CF7">
      <w:pPr>
        <w:pStyle w:val="Style3"/>
        <w:widowControl/>
        <w:numPr>
          <w:ilvl w:val="0"/>
          <w:numId w:val="3"/>
        </w:numPr>
        <w:tabs>
          <w:tab w:val="left" w:pos="528"/>
        </w:tabs>
        <w:spacing w:line="274" w:lineRule="exact"/>
        <w:rPr>
          <w:rStyle w:val="FontStyle12"/>
        </w:rPr>
      </w:pPr>
      <w:r>
        <w:rPr>
          <w:rStyle w:val="FontStyle12"/>
        </w:rPr>
        <w:t>Медицинская помощь населению осуществляется по прикреплению к Поликлинике непосредственно в Поликлинике или на дому.</w:t>
      </w:r>
    </w:p>
    <w:p w:rsidR="00EE7CD4" w:rsidRPr="00686E86" w:rsidRDefault="00EE7CD4" w:rsidP="00686E86">
      <w:pPr>
        <w:jc w:val="both"/>
        <w:rPr>
          <w:rStyle w:val="FontStyle12"/>
        </w:rPr>
      </w:pPr>
      <w:r w:rsidRPr="00686E86">
        <w:rPr>
          <w:rStyle w:val="FontStyle12"/>
        </w:rPr>
        <w:t>В рабочие дни: с 08.00 до 20.00 часов, прием вызовов на дом до 17.00 часов.</w:t>
      </w:r>
    </w:p>
    <w:p w:rsidR="00EE7CD4" w:rsidRPr="00686E86" w:rsidRDefault="00EE7CD4" w:rsidP="00686E86">
      <w:pPr>
        <w:jc w:val="both"/>
        <w:rPr>
          <w:rStyle w:val="FontStyle12"/>
        </w:rPr>
      </w:pPr>
      <w:r w:rsidRPr="00686E86">
        <w:rPr>
          <w:rStyle w:val="FontStyle12"/>
        </w:rPr>
        <w:t>В субботу с 09.00 до 15.00 часов, прием вызовов на дом до 14.00 часов.</w:t>
      </w:r>
    </w:p>
    <w:p w:rsidR="00EE7CD4" w:rsidRDefault="00EE7CD4" w:rsidP="00686E86">
      <w:pPr>
        <w:pStyle w:val="Style5"/>
        <w:widowControl/>
        <w:spacing w:before="34" w:line="274" w:lineRule="exact"/>
        <w:rPr>
          <w:rStyle w:val="FontStyle12"/>
        </w:rPr>
      </w:pPr>
      <w:r w:rsidRPr="00686E86">
        <w:rPr>
          <w:rStyle w:val="FontStyle12"/>
        </w:rPr>
        <w:t>В воскресенье с 09.00 до 14.00 часов, прием вызовов на дом до 13.00 часов.</w:t>
      </w:r>
    </w:p>
    <w:p w:rsidR="00EE7CD4" w:rsidRDefault="00EE7CD4" w:rsidP="00686E86">
      <w:pPr>
        <w:pStyle w:val="Style5"/>
        <w:widowControl/>
        <w:spacing w:before="34" w:line="274" w:lineRule="exact"/>
        <w:rPr>
          <w:rStyle w:val="FontStyle12"/>
        </w:rPr>
      </w:pPr>
      <w:r>
        <w:rPr>
          <w:rStyle w:val="FontStyle12"/>
        </w:rPr>
        <w:t>Медицинская помощь на дому осуществляется в следующих случаях</w:t>
      </w:r>
    </w:p>
    <w:p w:rsidR="00EE7CD4" w:rsidRDefault="00EE7CD4" w:rsidP="003C3CF7">
      <w:pPr>
        <w:pStyle w:val="Style3"/>
        <w:widowControl/>
        <w:numPr>
          <w:ilvl w:val="0"/>
          <w:numId w:val="4"/>
        </w:numPr>
        <w:tabs>
          <w:tab w:val="left" w:pos="211"/>
        </w:tabs>
        <w:spacing w:line="274" w:lineRule="exact"/>
        <w:ind w:right="5"/>
        <w:rPr>
          <w:rStyle w:val="FontStyle12"/>
        </w:rPr>
      </w:pPr>
      <w:r>
        <w:rPr>
          <w:rStyle w:val="FontStyle12"/>
        </w:rPr>
        <w:t>при наличии острого внезапного ухудшения состояния здоровья (повышение температуры (боль в горле, кашель, насморк) без сыпи, рвоты, судорог; -повышение артериального давления без дополнительных жалоб, без потери сознания и резкого ухудшения здоровья; - «плохо» парализованному больному (парализовало давно);-головокружение (не впервые возникшее); -болевые синдромы, не впервые возникшие (кроме боли в грудной клетке и животе); - боли в пояснице, суставах при установленном диагнозе (радикулит, остеохондроз, миозит, артриты, артрозы); - боли в горле без нарушения дыхания; - головная боль без потери сознания и дополнительных жалоб; - обострение хронических заболеваний без потери сознания, без признаков кровотечения, без резкого внезапного ухудшения состояния здоровья, иные состояния, требующие неотложной помощи и консультации врача); тяжелых хронических заболеваниях (при невозможности передвижения пациента);</w:t>
      </w:r>
    </w:p>
    <w:p w:rsidR="00EE7CD4" w:rsidRDefault="00EE7CD4" w:rsidP="003C3CF7">
      <w:pPr>
        <w:pStyle w:val="Style3"/>
        <w:widowControl/>
        <w:numPr>
          <w:ilvl w:val="0"/>
          <w:numId w:val="4"/>
        </w:numPr>
        <w:tabs>
          <w:tab w:val="left" w:pos="211"/>
        </w:tabs>
        <w:spacing w:before="197" w:line="274" w:lineRule="exact"/>
        <w:rPr>
          <w:rStyle w:val="FontStyle12"/>
        </w:rPr>
      </w:pPr>
      <w:r>
        <w:rPr>
          <w:rStyle w:val="FontStyle12"/>
        </w:rPr>
        <w:t>при необходимости соблюдения строгого домашнего режима, рекомендованного лечащим врачом;</w:t>
      </w:r>
    </w:p>
    <w:p w:rsidR="00EE7CD4" w:rsidRDefault="00EE7CD4" w:rsidP="003C3CF7">
      <w:pPr>
        <w:pStyle w:val="Style5"/>
        <w:widowControl/>
        <w:spacing w:line="274" w:lineRule="exact"/>
        <w:rPr>
          <w:rStyle w:val="FontStyle12"/>
        </w:rPr>
      </w:pPr>
      <w:r>
        <w:rPr>
          <w:rStyle w:val="FontStyle12"/>
        </w:rPr>
        <w:t>Предусмотрено оказание медицинской помощи на дому врачами - специалистами по направлению врача терапевта и по согласованию с заместителем главного врача по медицинской части.</w:t>
      </w:r>
    </w:p>
    <w:p w:rsidR="00EE7CD4" w:rsidRPr="00F717BF" w:rsidRDefault="00EE7CD4" w:rsidP="00F717BF">
      <w:pPr>
        <w:ind w:left="540"/>
        <w:jc w:val="center"/>
        <w:rPr>
          <w:sz w:val="22"/>
          <w:szCs w:val="22"/>
        </w:rPr>
      </w:pPr>
      <w:r w:rsidRPr="00F717BF">
        <w:rPr>
          <w:sz w:val="22"/>
          <w:szCs w:val="22"/>
        </w:rPr>
        <w:t>Перечень поводов для вызова бригады неотложной помощи.</w:t>
      </w:r>
    </w:p>
    <w:p w:rsidR="00EE7CD4" w:rsidRDefault="00EE7CD4" w:rsidP="00F717BF">
      <w:pPr>
        <w:widowControl/>
        <w:numPr>
          <w:ilvl w:val="0"/>
          <w:numId w:val="20"/>
        </w:numPr>
        <w:suppressAutoHyphens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Повышение температуры у взрослых (боль в горле, кашель, насморк) без сыпи, рвоты, судорог.</w:t>
      </w:r>
    </w:p>
    <w:p w:rsidR="00EE7CD4" w:rsidRDefault="00EE7CD4" w:rsidP="00F717BF">
      <w:pPr>
        <w:widowControl/>
        <w:numPr>
          <w:ilvl w:val="0"/>
          <w:numId w:val="20"/>
        </w:numPr>
        <w:suppressAutoHyphens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Повышение артериального давления без дополнительных жалоб, без потери сознания, резкого внезапного ухудшения состояния здоровья.</w:t>
      </w:r>
    </w:p>
    <w:p w:rsidR="00EE7CD4" w:rsidRDefault="00EE7CD4" w:rsidP="00F717BF">
      <w:pPr>
        <w:widowControl/>
        <w:numPr>
          <w:ilvl w:val="0"/>
          <w:numId w:val="20"/>
        </w:numPr>
        <w:suppressAutoHyphens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«Плохо» парализованному (парализовало давно).</w:t>
      </w:r>
    </w:p>
    <w:p w:rsidR="00EE7CD4" w:rsidRDefault="00EE7CD4" w:rsidP="00F717BF">
      <w:pPr>
        <w:widowControl/>
        <w:numPr>
          <w:ilvl w:val="0"/>
          <w:numId w:val="20"/>
        </w:numPr>
        <w:suppressAutoHyphens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Головокружение (не впервые возникшее).</w:t>
      </w:r>
    </w:p>
    <w:p w:rsidR="00EE7CD4" w:rsidRDefault="00EE7CD4" w:rsidP="00F717BF">
      <w:pPr>
        <w:widowControl/>
        <w:numPr>
          <w:ilvl w:val="0"/>
          <w:numId w:val="20"/>
        </w:numPr>
        <w:suppressAutoHyphens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Различные болевые синдромы, не впервые возникшие (кроме острых болей в грудной клетке и животе).</w:t>
      </w:r>
    </w:p>
    <w:p w:rsidR="00EE7CD4" w:rsidRDefault="00EE7CD4" w:rsidP="00F717BF">
      <w:pPr>
        <w:widowControl/>
        <w:numPr>
          <w:ilvl w:val="0"/>
          <w:numId w:val="20"/>
        </w:numPr>
        <w:suppressAutoHyphens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Боли в пояснице, суставах при установленном диагнозе (радикулит, остеохондроз, миозит, артриты, артрозы).</w:t>
      </w:r>
    </w:p>
    <w:p w:rsidR="00EE7CD4" w:rsidRDefault="00EE7CD4" w:rsidP="00F717BF">
      <w:pPr>
        <w:widowControl/>
        <w:numPr>
          <w:ilvl w:val="0"/>
          <w:numId w:val="20"/>
        </w:numPr>
        <w:suppressAutoHyphens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Боли в горле без нарушения дыхания.</w:t>
      </w:r>
    </w:p>
    <w:p w:rsidR="00EE7CD4" w:rsidRDefault="00EE7CD4" w:rsidP="00F717BF">
      <w:pPr>
        <w:widowControl/>
        <w:numPr>
          <w:ilvl w:val="0"/>
          <w:numId w:val="20"/>
        </w:numPr>
        <w:suppressAutoHyphens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Головная боль без изменения сознания и дополнительных жалоб.</w:t>
      </w:r>
    </w:p>
    <w:p w:rsidR="00EE7CD4" w:rsidRDefault="00EE7CD4" w:rsidP="00F717BF">
      <w:pPr>
        <w:widowControl/>
        <w:numPr>
          <w:ilvl w:val="0"/>
          <w:numId w:val="20"/>
        </w:numPr>
        <w:suppressAutoHyphens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Одышка ,кашель, не связанные с  травмой, инородным телом, аллергией.</w:t>
      </w:r>
    </w:p>
    <w:p w:rsidR="00EE7CD4" w:rsidRDefault="00EE7CD4" w:rsidP="00F717BF">
      <w:pPr>
        <w:widowControl/>
        <w:numPr>
          <w:ilvl w:val="0"/>
          <w:numId w:val="20"/>
        </w:numPr>
        <w:suppressAutoHyphens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Обострение хронических заболеваний, обращаемость населения по поводу которых за скорой медицинской помощью подлежит учету (онкологические заболевания, заболевания эндокринной системы, заболевания нервной системы, заболевания нервной системы, сердечно-сосудистой системы, заболевания органов дыхания, заболевания желудочно-кишечного тракта) без потери сознания, без признаков кровотечения, без резкого внезапного ухудшения состояния здоровья.</w:t>
      </w:r>
    </w:p>
    <w:p w:rsidR="00EE7CD4" w:rsidRDefault="00EE7CD4" w:rsidP="003C3CF7">
      <w:pPr>
        <w:pStyle w:val="Style5"/>
        <w:widowControl/>
        <w:spacing w:line="274" w:lineRule="exact"/>
        <w:rPr>
          <w:rStyle w:val="FontStyle12"/>
        </w:rPr>
      </w:pPr>
    </w:p>
    <w:p w:rsidR="00EE7CD4" w:rsidRDefault="00EE7CD4" w:rsidP="003C3CF7">
      <w:pPr>
        <w:pStyle w:val="Style3"/>
        <w:widowControl/>
        <w:tabs>
          <w:tab w:val="left" w:pos="418"/>
        </w:tabs>
        <w:spacing w:line="274" w:lineRule="exact"/>
        <w:rPr>
          <w:rStyle w:val="FontStyle12"/>
        </w:rPr>
      </w:pPr>
      <w:r>
        <w:rPr>
          <w:rStyle w:val="FontStyle12"/>
        </w:rPr>
        <w:t>2.4.</w:t>
      </w:r>
      <w:r>
        <w:rPr>
          <w:rStyle w:val="FontStyle12"/>
        </w:rPr>
        <w:tab/>
        <w:t>При состояниях, не требующих срочного медицинского вмешательства пациент обращается</w:t>
      </w:r>
      <w:r>
        <w:rPr>
          <w:rStyle w:val="FontStyle12"/>
        </w:rPr>
        <w:br/>
        <w:t>в регистратуру учреждения.</w:t>
      </w:r>
    </w:p>
    <w:p w:rsidR="00EE7CD4" w:rsidRDefault="00EE7CD4" w:rsidP="00F717BF">
      <w:pPr>
        <w:pStyle w:val="Style5"/>
        <w:widowControl/>
        <w:spacing w:line="274" w:lineRule="exact"/>
        <w:jc w:val="left"/>
        <w:rPr>
          <w:rStyle w:val="FontStyle12"/>
        </w:rPr>
      </w:pPr>
      <w:r>
        <w:rPr>
          <w:rStyle w:val="FontStyle12"/>
        </w:rPr>
        <w:t>При   первичном   или   повторном   обращении   пациент   обязан   представить документ,</w:t>
      </w:r>
    </w:p>
    <w:p w:rsidR="00EE7CD4" w:rsidRDefault="00EE7CD4" w:rsidP="00F717BF">
      <w:pPr>
        <w:pStyle w:val="Style5"/>
        <w:widowControl/>
        <w:spacing w:line="274" w:lineRule="exact"/>
        <w:jc w:val="left"/>
        <w:rPr>
          <w:rStyle w:val="FontStyle12"/>
        </w:rPr>
      </w:pPr>
      <w:r>
        <w:rPr>
          <w:rStyle w:val="FontStyle12"/>
        </w:rPr>
        <w:t>удостоверяющий личность (паспорт) и действующий страховой медицинский полис.</w:t>
      </w:r>
    </w:p>
    <w:p w:rsidR="00EE7CD4" w:rsidRDefault="00EE7CD4" w:rsidP="00F717BF">
      <w:pPr>
        <w:pStyle w:val="Style5"/>
        <w:widowControl/>
        <w:spacing w:line="274" w:lineRule="exact"/>
        <w:jc w:val="left"/>
        <w:rPr>
          <w:rStyle w:val="FontStyle12"/>
        </w:rPr>
      </w:pPr>
      <w:r>
        <w:rPr>
          <w:rStyle w:val="FontStyle12"/>
        </w:rPr>
        <w:t>При первичном обращении пациент должен написать заявление о прикреплении к поликлинике,</w:t>
      </w:r>
    </w:p>
    <w:p w:rsidR="00EE7CD4" w:rsidRDefault="00EE7CD4" w:rsidP="00F717BF">
      <w:pPr>
        <w:pStyle w:val="Style5"/>
        <w:widowControl/>
        <w:spacing w:line="274" w:lineRule="exact"/>
        <w:jc w:val="left"/>
        <w:rPr>
          <w:rStyle w:val="FontStyle12"/>
        </w:rPr>
      </w:pPr>
      <w:r>
        <w:rPr>
          <w:rStyle w:val="FontStyle12"/>
        </w:rPr>
        <w:t>которое рассматривается в соответствии с действующими нормативными актами.</w:t>
      </w:r>
    </w:p>
    <w:p w:rsidR="00EE7CD4" w:rsidRDefault="00EE7CD4" w:rsidP="00F717BF">
      <w:pPr>
        <w:pStyle w:val="Style5"/>
        <w:widowControl/>
        <w:spacing w:line="274" w:lineRule="exact"/>
        <w:jc w:val="left"/>
        <w:rPr>
          <w:rStyle w:val="FontStyle12"/>
        </w:rPr>
      </w:pPr>
      <w:r>
        <w:rPr>
          <w:rStyle w:val="FontStyle12"/>
        </w:rPr>
        <w:t>В регистратуре учреждения при первичном обращении на пациента заводится медицинская</w:t>
      </w:r>
    </w:p>
    <w:p w:rsidR="00EE7CD4" w:rsidRDefault="00EE7CD4" w:rsidP="00F717BF">
      <w:pPr>
        <w:pStyle w:val="Style5"/>
        <w:widowControl/>
        <w:spacing w:line="274" w:lineRule="exact"/>
        <w:jc w:val="left"/>
        <w:rPr>
          <w:rStyle w:val="FontStyle12"/>
        </w:rPr>
      </w:pPr>
      <w:r>
        <w:rPr>
          <w:rStyle w:val="FontStyle12"/>
        </w:rPr>
        <w:t>карта амбулаторного больного, в которую вносятся сведения о пациенте в соответствии с</w:t>
      </w:r>
    </w:p>
    <w:p w:rsidR="00EE7CD4" w:rsidRDefault="00EE7CD4" w:rsidP="00F717BF">
      <w:pPr>
        <w:pStyle w:val="Style5"/>
        <w:widowControl/>
        <w:spacing w:line="274" w:lineRule="exact"/>
        <w:jc w:val="left"/>
        <w:rPr>
          <w:rStyle w:val="FontStyle12"/>
        </w:rPr>
      </w:pPr>
      <w:r>
        <w:rPr>
          <w:rStyle w:val="FontStyle12"/>
        </w:rPr>
        <w:t>действующим законодательством.</w:t>
      </w:r>
    </w:p>
    <w:p w:rsidR="00EE7CD4" w:rsidRDefault="00EE7CD4" w:rsidP="003C3CF7">
      <w:pPr>
        <w:pStyle w:val="Style5"/>
        <w:widowControl/>
        <w:spacing w:line="274" w:lineRule="exact"/>
        <w:rPr>
          <w:rStyle w:val="FontStyle12"/>
        </w:rPr>
      </w:pPr>
      <w:r>
        <w:rPr>
          <w:rStyle w:val="FontStyle12"/>
        </w:rPr>
        <w:t>Медицинская карта пациента является учетным документом  Поликлиники и хранится в регистратуре.</w:t>
      </w:r>
    </w:p>
    <w:p w:rsidR="00EE7CD4" w:rsidRDefault="00EE7CD4" w:rsidP="003C3CF7">
      <w:pPr>
        <w:pStyle w:val="Style5"/>
        <w:widowControl/>
        <w:spacing w:line="274" w:lineRule="exact"/>
        <w:rPr>
          <w:rStyle w:val="FontStyle12"/>
        </w:rPr>
      </w:pPr>
      <w:r>
        <w:rPr>
          <w:rStyle w:val="FontStyle12"/>
        </w:rPr>
        <w:t>Медицинская карта на руки пациенту не выдается, а переносится в кабинеты регистратором, или медицинским работником из числа среднего медицинского персонала.</w:t>
      </w:r>
    </w:p>
    <w:p w:rsidR="00EE7CD4" w:rsidRDefault="00EE7CD4" w:rsidP="00D90C97">
      <w:pPr>
        <w:pStyle w:val="Style5"/>
        <w:widowControl/>
        <w:spacing w:line="274" w:lineRule="exact"/>
      </w:pPr>
      <w:r>
        <w:rPr>
          <w:rStyle w:val="FontStyle12"/>
        </w:rPr>
        <w:t>Не разрешается самовольный вынос медицинской карты из поликлиники без согласования с руководством Поликлиники.</w:t>
      </w:r>
      <w:r w:rsidRPr="00F717BF">
        <w:t xml:space="preserve"> </w:t>
      </w:r>
      <w:r>
        <w:t>Факт выдачи «Истории развития ребенка» и «Карты амбулаторного пациента» регистрируется медицинским регистратором поликлиники в специальном журнале, установленной формы, на основании личного заявления пациента (законного представителя).</w:t>
      </w:r>
    </w:p>
    <w:p w:rsidR="00EE7CD4" w:rsidRPr="00D90C97" w:rsidRDefault="00EE7CD4" w:rsidP="003C3CF7">
      <w:pPr>
        <w:pStyle w:val="Style5"/>
        <w:widowControl/>
        <w:spacing w:line="274" w:lineRule="exact"/>
        <w:rPr>
          <w:rStyle w:val="FontStyle12"/>
          <w:sz w:val="24"/>
          <w:szCs w:val="24"/>
        </w:rPr>
      </w:pPr>
      <w:r>
        <w:t xml:space="preserve">Пациент лично, либо его законный представитель, в соответствии с законодательством, имеют право </w:t>
      </w:r>
      <w:r w:rsidRPr="00D90C97">
        <w:t xml:space="preserve">через лечащего врача </w:t>
      </w:r>
      <w:r>
        <w:t>знакомиться с медицинской картой.</w:t>
      </w:r>
    </w:p>
    <w:p w:rsidR="00EE7CD4" w:rsidRDefault="00EE7CD4" w:rsidP="00F717BF">
      <w:pPr>
        <w:pStyle w:val="Style3"/>
        <w:widowControl/>
        <w:tabs>
          <w:tab w:val="left" w:pos="499"/>
        </w:tabs>
        <w:spacing w:line="274" w:lineRule="exact"/>
        <w:jc w:val="left"/>
        <w:rPr>
          <w:rStyle w:val="FontStyle12"/>
        </w:rPr>
      </w:pPr>
      <w:r>
        <w:rPr>
          <w:rStyle w:val="FontStyle12"/>
        </w:rPr>
        <w:t>2.5.</w:t>
      </w:r>
      <w:r>
        <w:rPr>
          <w:rStyle w:val="FontStyle12"/>
        </w:rPr>
        <w:tab/>
        <w:t>Экстренные пациенты получают медицинскую помощь в день обращения, для этого,</w:t>
      </w:r>
      <w:r>
        <w:rPr>
          <w:rStyle w:val="FontStyle12"/>
        </w:rPr>
        <w:br/>
        <w:t>пациент должен обратится в доврачебный кабинет, где ему окажут первичную доврачебную помощь и в случае необходимости направят в день обращения к необходимому специалисту.</w:t>
      </w:r>
    </w:p>
    <w:p w:rsidR="00EE7CD4" w:rsidRDefault="00EE7CD4" w:rsidP="003C3CF7">
      <w:pPr>
        <w:pStyle w:val="Style5"/>
        <w:widowControl/>
        <w:spacing w:before="197" w:line="274" w:lineRule="exact"/>
        <w:rPr>
          <w:rStyle w:val="FontStyle12"/>
        </w:rPr>
      </w:pPr>
      <w:r>
        <w:rPr>
          <w:rStyle w:val="FontStyle12"/>
        </w:rPr>
        <w:t>Организация предварительной записи больных на прием к врачам в Поликлинике осуществляется как лично при посещении поликлиники, так и по телефону, через " Интернет", инфомат, установленный в холле, непосредственно на приеме у лечащего врача через медицинскую электронную систему.</w:t>
      </w:r>
    </w:p>
    <w:p w:rsidR="00EE7CD4" w:rsidRDefault="00EE7CD4" w:rsidP="003C3CF7">
      <w:pPr>
        <w:pStyle w:val="Style5"/>
        <w:widowControl/>
        <w:spacing w:line="274" w:lineRule="exact"/>
        <w:rPr>
          <w:rStyle w:val="FontStyle12"/>
        </w:rPr>
      </w:pPr>
      <w:r>
        <w:rPr>
          <w:rStyle w:val="FontStyle12"/>
        </w:rPr>
        <w:t>В случае записи по телефону, талон на прием к врачу пациент получает в день приема в регистратуре. В записи предусмотрено время для экстренных пациентов и льготной категории граждан, обслуживаемых без очереди. В случае предварительной записи пациента к врачу, амбулаторная карта доставляется в кабинет врача заранее, перед началом приема медицинским регистратором.</w:t>
      </w:r>
    </w:p>
    <w:p w:rsidR="00EE7CD4" w:rsidRDefault="00EE7CD4" w:rsidP="003C3CF7">
      <w:pPr>
        <w:pStyle w:val="Style5"/>
        <w:widowControl/>
        <w:spacing w:line="274" w:lineRule="exact"/>
        <w:rPr>
          <w:rStyle w:val="FontStyle12"/>
        </w:rPr>
      </w:pPr>
      <w:r>
        <w:rPr>
          <w:rStyle w:val="FontStyle12"/>
        </w:rPr>
        <w:t>Выдача повторных талонов осуществляется лечащим врачом непосредственно на приеме. Доступность на отдельные диагностические исследования и консультативную помощь врачей специалистов не превышает сроки установленные Территориальной программой государственных гарантий предоставления бесплатной медицинской помощи.</w:t>
      </w:r>
    </w:p>
    <w:p w:rsidR="00EE7CD4" w:rsidRDefault="00EE7CD4" w:rsidP="003C3CF7">
      <w:pPr>
        <w:pStyle w:val="Style5"/>
        <w:widowControl/>
        <w:spacing w:line="274" w:lineRule="exact"/>
        <w:rPr>
          <w:rStyle w:val="FontStyle12"/>
        </w:rPr>
      </w:pPr>
      <w:r>
        <w:rPr>
          <w:rStyle w:val="FontStyle12"/>
        </w:rPr>
        <w:t>Время на прием больного врачом терапевтом-участковым, врачом специалистом определено с учетом действующих расчетных нормативов. При проведении консилиумов, совместных консультаций врачами специалистами, в том числе, и на дому время приема может быть смещено.</w:t>
      </w:r>
    </w:p>
    <w:p w:rsidR="00EE7CD4" w:rsidRDefault="00EE7CD4" w:rsidP="00207A41">
      <w:pPr>
        <w:pStyle w:val="Style3"/>
        <w:widowControl/>
        <w:tabs>
          <w:tab w:val="left" w:pos="442"/>
        </w:tabs>
        <w:spacing w:line="274" w:lineRule="exact"/>
        <w:rPr>
          <w:rStyle w:val="FontStyle12"/>
        </w:rPr>
      </w:pPr>
      <w:r>
        <w:rPr>
          <w:rStyle w:val="FontStyle11"/>
        </w:rPr>
        <w:t>2.6.</w:t>
      </w:r>
      <w:r>
        <w:rPr>
          <w:rStyle w:val="FontStyle11"/>
        </w:rPr>
        <w:tab/>
      </w:r>
      <w:r>
        <w:rPr>
          <w:rStyle w:val="FontStyle12"/>
        </w:rPr>
        <w:t xml:space="preserve">Информацию о времени приема врачей всех специальностей, о правилах вызова врача на дом, о порядке предварительной записи на прием к врачам, о времени и месте приема населения главным врачом и его заместителями, пациент может получить в справочном окне регистратуры в устной форме, наглядно </w:t>
      </w:r>
      <w:r>
        <w:rPr>
          <w:rStyle w:val="FontStyle11"/>
        </w:rPr>
        <w:t xml:space="preserve">- </w:t>
      </w:r>
      <w:r>
        <w:rPr>
          <w:rStyle w:val="FontStyle12"/>
        </w:rPr>
        <w:t>с помощью информационных стендов, а также с помощью сети "Интернет" на официальном сайте Поликлиники.</w:t>
      </w:r>
    </w:p>
    <w:p w:rsidR="00EE7CD4" w:rsidRDefault="00EE7CD4" w:rsidP="003C3CF7">
      <w:pPr>
        <w:pStyle w:val="Style3"/>
        <w:widowControl/>
        <w:tabs>
          <w:tab w:val="left" w:pos="581"/>
        </w:tabs>
        <w:spacing w:line="274" w:lineRule="exact"/>
        <w:rPr>
          <w:rStyle w:val="FontStyle12"/>
        </w:rPr>
      </w:pPr>
      <w:r>
        <w:rPr>
          <w:rStyle w:val="FontStyle11"/>
        </w:rPr>
        <w:t>2.7.</w:t>
      </w:r>
      <w:r>
        <w:rPr>
          <w:rStyle w:val="FontStyle11"/>
        </w:rPr>
        <w:tab/>
      </w:r>
      <w:r>
        <w:rPr>
          <w:rStyle w:val="FontStyle12"/>
        </w:rPr>
        <w:t>При наличии лечебно-диагностической ситуации, которую не может разрешить</w:t>
      </w:r>
      <w:r>
        <w:rPr>
          <w:rStyle w:val="FontStyle12"/>
        </w:rPr>
        <w:br/>
        <w:t>самостоятельно врач-специалист амбулаторно-поликлинического учреждения по месту</w:t>
      </w:r>
      <w:r>
        <w:rPr>
          <w:rStyle w:val="FontStyle12"/>
        </w:rPr>
        <w:br/>
        <w:t>жительства гражданина, пациенту выдается направление на консультацию в</w:t>
      </w:r>
      <w:r>
        <w:rPr>
          <w:rStyle w:val="FontStyle12"/>
        </w:rPr>
        <w:br/>
        <w:t>специализированное учреждение здравоохранения в соответствии с утвержденными Порядками</w:t>
      </w:r>
      <w:r>
        <w:rPr>
          <w:rStyle w:val="FontStyle12"/>
        </w:rPr>
        <w:br/>
        <w:t>направления на консультацию и госпитализацию.</w:t>
      </w:r>
    </w:p>
    <w:p w:rsidR="00EE7CD4" w:rsidRDefault="00EE7CD4" w:rsidP="003C3CF7">
      <w:pPr>
        <w:pStyle w:val="Style4"/>
        <w:widowControl/>
        <w:spacing w:line="274" w:lineRule="exact"/>
        <w:jc w:val="both"/>
        <w:rPr>
          <w:rStyle w:val="FontStyle12"/>
        </w:rPr>
      </w:pPr>
      <w:r>
        <w:rPr>
          <w:rStyle w:val="FontStyle11"/>
        </w:rPr>
        <w:t xml:space="preserve">2.8 </w:t>
      </w:r>
      <w:r>
        <w:rPr>
          <w:rStyle w:val="FontStyle12"/>
        </w:rPr>
        <w:t>При наличии показаний для стационарного лечения пациента лечащим врачом выдается направление на госпитализацию пациента в соответствии с клиническими показаниями. Направление на плановую госпитализацию пациентов, нуждающихся в стационарном лечении, осуществляется после предварительного обследования больных в порядке, установленном правовыми документами МЗ СО и стационарными учреждениями здравоохранения.</w:t>
      </w:r>
    </w:p>
    <w:p w:rsidR="00EE7CD4" w:rsidRDefault="00EE7CD4" w:rsidP="003C3CF7">
      <w:pPr>
        <w:pStyle w:val="Style3"/>
        <w:widowControl/>
        <w:tabs>
          <w:tab w:val="left" w:pos="442"/>
        </w:tabs>
        <w:spacing w:line="274" w:lineRule="exact"/>
        <w:rPr>
          <w:rStyle w:val="FontStyle12"/>
        </w:rPr>
      </w:pPr>
      <w:r>
        <w:rPr>
          <w:rStyle w:val="FontStyle11"/>
        </w:rPr>
        <w:t>2.9.</w:t>
      </w:r>
      <w:r>
        <w:rPr>
          <w:rStyle w:val="FontStyle11"/>
        </w:rPr>
        <w:tab/>
      </w:r>
      <w:r>
        <w:rPr>
          <w:rStyle w:val="FontStyle12"/>
        </w:rPr>
        <w:t>Экстренная госпитализация больных с острой патологией осуществляется с привлечением</w:t>
      </w:r>
      <w:r>
        <w:rPr>
          <w:rStyle w:val="FontStyle12"/>
        </w:rPr>
        <w:br/>
        <w:t>сил и средств ГУЗ "Станция скорой медицинской помощи".</w:t>
      </w:r>
    </w:p>
    <w:p w:rsidR="00EE7CD4" w:rsidRDefault="00EE7CD4" w:rsidP="003C3CF7">
      <w:pPr>
        <w:pStyle w:val="Style3"/>
        <w:widowControl/>
        <w:tabs>
          <w:tab w:val="left" w:pos="725"/>
        </w:tabs>
        <w:spacing w:line="274" w:lineRule="exact"/>
        <w:rPr>
          <w:rStyle w:val="FontStyle12"/>
        </w:rPr>
      </w:pPr>
      <w:r>
        <w:rPr>
          <w:rStyle w:val="FontStyle11"/>
        </w:rPr>
        <w:t>2.10.</w:t>
      </w:r>
      <w:r>
        <w:rPr>
          <w:rStyle w:val="FontStyle11"/>
        </w:rPr>
        <w:tab/>
      </w:r>
      <w:r>
        <w:rPr>
          <w:rStyle w:val="FontStyle12"/>
        </w:rPr>
        <w:t>Ожидание пациентом приезда бригады скорой медицинской помощи должно</w:t>
      </w:r>
      <w:r>
        <w:rPr>
          <w:rStyle w:val="FontStyle12"/>
        </w:rPr>
        <w:br/>
        <w:t>осуществляться в кабинете врача, либо в отделении неотложной помощи, под наблюдением</w:t>
      </w:r>
      <w:r>
        <w:rPr>
          <w:rStyle w:val="FontStyle12"/>
        </w:rPr>
        <w:br/>
        <w:t>дежурной медицинской сестры.</w:t>
      </w:r>
    </w:p>
    <w:p w:rsidR="00EE7CD4" w:rsidRDefault="00EE7CD4" w:rsidP="003C3CF7">
      <w:pPr>
        <w:pStyle w:val="Style1"/>
        <w:widowControl/>
        <w:spacing w:line="240" w:lineRule="exact"/>
        <w:ind w:left="3182"/>
        <w:jc w:val="both"/>
        <w:rPr>
          <w:sz w:val="20"/>
          <w:szCs w:val="20"/>
        </w:rPr>
      </w:pPr>
    </w:p>
    <w:p w:rsidR="00EE7CD4" w:rsidRDefault="00EE7CD4" w:rsidP="003C3CF7">
      <w:pPr>
        <w:pStyle w:val="Style1"/>
        <w:widowControl/>
        <w:spacing w:before="58" w:line="240" w:lineRule="auto"/>
        <w:ind w:left="3182"/>
        <w:jc w:val="both"/>
        <w:rPr>
          <w:rStyle w:val="FontStyle13"/>
        </w:rPr>
      </w:pPr>
      <w:r>
        <w:rPr>
          <w:rStyle w:val="FontStyle14"/>
        </w:rPr>
        <w:t xml:space="preserve">3. </w:t>
      </w:r>
      <w:r>
        <w:rPr>
          <w:rStyle w:val="FontStyle13"/>
        </w:rPr>
        <w:t>Права и обязанности пациентов:</w:t>
      </w:r>
    </w:p>
    <w:p w:rsidR="00EE7CD4" w:rsidRDefault="00EE7CD4" w:rsidP="003C3CF7">
      <w:pPr>
        <w:pStyle w:val="Style2"/>
        <w:widowControl/>
        <w:spacing w:line="240" w:lineRule="exact"/>
        <w:jc w:val="both"/>
        <w:rPr>
          <w:sz w:val="20"/>
          <w:szCs w:val="20"/>
        </w:rPr>
      </w:pPr>
    </w:p>
    <w:p w:rsidR="00EE7CD4" w:rsidRDefault="00EE7CD4" w:rsidP="003C3CF7">
      <w:pPr>
        <w:pStyle w:val="Style2"/>
        <w:widowControl/>
        <w:spacing w:before="34" w:line="274" w:lineRule="exact"/>
        <w:jc w:val="both"/>
        <w:rPr>
          <w:rStyle w:val="FontStyle12"/>
        </w:rPr>
      </w:pPr>
      <w:r>
        <w:rPr>
          <w:rStyle w:val="FontStyle12"/>
        </w:rPr>
        <w:t xml:space="preserve">Права      и      обязанности      пациентов      утверждаются      в      соответствии с Федеральным законом Российской Федерации от </w:t>
      </w:r>
      <w:r>
        <w:rPr>
          <w:rStyle w:val="FontStyle11"/>
        </w:rPr>
        <w:t xml:space="preserve">21 </w:t>
      </w:r>
      <w:r>
        <w:rPr>
          <w:rStyle w:val="FontStyle12"/>
        </w:rPr>
        <w:t xml:space="preserve">ноября </w:t>
      </w:r>
      <w:r>
        <w:rPr>
          <w:rStyle w:val="FontStyle11"/>
        </w:rPr>
        <w:t xml:space="preserve">2011 </w:t>
      </w:r>
      <w:r>
        <w:rPr>
          <w:rStyle w:val="FontStyle12"/>
        </w:rPr>
        <w:t xml:space="preserve">г. </w:t>
      </w:r>
      <w:r>
        <w:rPr>
          <w:rStyle w:val="FontStyle11"/>
        </w:rPr>
        <w:t>N 323</w:t>
      </w:r>
      <w:r>
        <w:rPr>
          <w:rStyle w:val="FontStyle12"/>
        </w:rPr>
        <w:t xml:space="preserve">-ФЗ "Об основах охраны здоровья граждан в Российской Федерации", Федеральным законом РФ от </w:t>
      </w:r>
      <w:r>
        <w:rPr>
          <w:rStyle w:val="FontStyle11"/>
        </w:rPr>
        <w:t xml:space="preserve">29 </w:t>
      </w:r>
      <w:r>
        <w:rPr>
          <w:rStyle w:val="FontStyle12"/>
        </w:rPr>
        <w:t xml:space="preserve">ноября </w:t>
      </w:r>
      <w:r>
        <w:rPr>
          <w:rStyle w:val="FontStyle11"/>
        </w:rPr>
        <w:t xml:space="preserve">2010 </w:t>
      </w:r>
      <w:r>
        <w:rPr>
          <w:rStyle w:val="FontStyle12"/>
        </w:rPr>
        <w:t xml:space="preserve">г. </w:t>
      </w:r>
      <w:r>
        <w:rPr>
          <w:rStyle w:val="FontStyle11"/>
        </w:rPr>
        <w:t>N 326</w:t>
      </w:r>
      <w:r>
        <w:rPr>
          <w:rStyle w:val="FontStyle12"/>
        </w:rPr>
        <w:t xml:space="preserve">-ФЗ "Об обязательном медицинском страховании в Российской Федерации" </w:t>
      </w:r>
      <w:r>
        <w:rPr>
          <w:rStyle w:val="FontStyle11"/>
        </w:rPr>
        <w:t xml:space="preserve">3.1. </w:t>
      </w:r>
      <w:r>
        <w:rPr>
          <w:rStyle w:val="FontStyle12"/>
        </w:rPr>
        <w:t>При обращении за медицинской помощью и ее получении пациент имеет право на:</w:t>
      </w:r>
    </w:p>
    <w:p w:rsidR="00EE7CD4" w:rsidRDefault="00EE7CD4" w:rsidP="003C3CF7">
      <w:pPr>
        <w:pStyle w:val="Style3"/>
        <w:widowControl/>
        <w:numPr>
          <w:ilvl w:val="0"/>
          <w:numId w:val="5"/>
        </w:numPr>
        <w:tabs>
          <w:tab w:val="left" w:pos="173"/>
        </w:tabs>
        <w:spacing w:line="274" w:lineRule="exact"/>
        <w:ind w:right="14"/>
        <w:rPr>
          <w:rStyle w:val="FontStyle11"/>
        </w:rPr>
      </w:pPr>
      <w:r>
        <w:rPr>
          <w:rStyle w:val="FontStyle12"/>
        </w:rPr>
        <w:t>уважительное и гуманное отношение со стороны медицинских работников и других лиц, участвующих в оказании медицинской помощи;</w:t>
      </w:r>
    </w:p>
    <w:p w:rsidR="00EE7CD4" w:rsidRDefault="00EE7CD4" w:rsidP="003C3CF7">
      <w:pPr>
        <w:pStyle w:val="Style3"/>
        <w:widowControl/>
        <w:numPr>
          <w:ilvl w:val="0"/>
          <w:numId w:val="5"/>
        </w:numPr>
        <w:tabs>
          <w:tab w:val="left" w:pos="173"/>
        </w:tabs>
        <w:spacing w:line="274" w:lineRule="exact"/>
        <w:ind w:right="5"/>
        <w:rPr>
          <w:rStyle w:val="FontStyle11"/>
        </w:rPr>
      </w:pPr>
      <w:r>
        <w:rPr>
          <w:rStyle w:val="FontStyle12"/>
        </w:rPr>
        <w:t>информацию о фамилии, имени, отчестве, должности и квалификации его лечащего врача и других   лиц,   непосредственно   участвующих   в   оказании   ему   медицинской помощи;</w:t>
      </w:r>
    </w:p>
    <w:p w:rsidR="00EE7CD4" w:rsidRDefault="00EE7CD4" w:rsidP="003C3CF7">
      <w:pPr>
        <w:widowControl/>
        <w:jc w:val="both"/>
        <w:rPr>
          <w:sz w:val="2"/>
          <w:szCs w:val="2"/>
        </w:rPr>
      </w:pPr>
    </w:p>
    <w:p w:rsidR="00EE7CD4" w:rsidRDefault="00EE7CD4" w:rsidP="003C3CF7">
      <w:pPr>
        <w:pStyle w:val="Style3"/>
        <w:widowControl/>
        <w:numPr>
          <w:ilvl w:val="0"/>
          <w:numId w:val="6"/>
        </w:numPr>
        <w:tabs>
          <w:tab w:val="left" w:pos="278"/>
        </w:tabs>
        <w:spacing w:line="274" w:lineRule="exact"/>
        <w:rPr>
          <w:rStyle w:val="FontStyle11"/>
        </w:rPr>
      </w:pPr>
      <w:r>
        <w:rPr>
          <w:rStyle w:val="FontStyle12"/>
        </w:rPr>
        <w:t>обследование, лечение и нахождение в учреждении здравоохранения в условиях, соответствующих     санитарно-гигиеническим    и    противоэпидемическим требованиям;</w:t>
      </w:r>
    </w:p>
    <w:p w:rsidR="00EE7CD4" w:rsidRDefault="00EE7CD4" w:rsidP="003C3CF7">
      <w:pPr>
        <w:pStyle w:val="Style3"/>
        <w:widowControl/>
        <w:numPr>
          <w:ilvl w:val="0"/>
          <w:numId w:val="6"/>
        </w:numPr>
        <w:tabs>
          <w:tab w:val="left" w:pos="278"/>
        </w:tabs>
        <w:spacing w:line="274" w:lineRule="exact"/>
        <w:rPr>
          <w:rStyle w:val="FontStyle11"/>
        </w:rPr>
      </w:pPr>
      <w:r>
        <w:rPr>
          <w:rStyle w:val="FontStyle12"/>
        </w:rPr>
        <w:t>облегчение боли, связанной с заболеванием и (или) медицинским вмешательством, доступными способами и средствами;</w:t>
      </w:r>
    </w:p>
    <w:p w:rsidR="00EE7CD4" w:rsidRDefault="00EE7CD4" w:rsidP="003C3CF7">
      <w:pPr>
        <w:pStyle w:val="Style3"/>
        <w:widowControl/>
        <w:numPr>
          <w:ilvl w:val="0"/>
          <w:numId w:val="7"/>
        </w:numPr>
        <w:tabs>
          <w:tab w:val="left" w:pos="158"/>
        </w:tabs>
        <w:spacing w:line="274" w:lineRule="exact"/>
        <w:rPr>
          <w:rStyle w:val="FontStyle11"/>
        </w:rPr>
      </w:pPr>
      <w:r>
        <w:rPr>
          <w:rStyle w:val="FontStyle12"/>
        </w:rPr>
        <w:t>перевод к другому лечащему врачу с разрешения руководителя учреждения здравоохранения (ее        структурного        подразделения)        при        согласии        другого врача;</w:t>
      </w:r>
    </w:p>
    <w:p w:rsidR="00EE7CD4" w:rsidRDefault="00EE7CD4" w:rsidP="003C3CF7">
      <w:pPr>
        <w:pStyle w:val="Style3"/>
        <w:widowControl/>
        <w:numPr>
          <w:ilvl w:val="0"/>
          <w:numId w:val="8"/>
        </w:numPr>
        <w:tabs>
          <w:tab w:val="left" w:pos="250"/>
        </w:tabs>
        <w:spacing w:line="274" w:lineRule="exact"/>
        <w:rPr>
          <w:rStyle w:val="FontStyle11"/>
        </w:rPr>
      </w:pPr>
      <w:r>
        <w:rPr>
          <w:rStyle w:val="FontStyle12"/>
        </w:rPr>
        <w:t>обжалование поставленного диагноза, применяемых методов обследования и лечения;</w:t>
      </w:r>
    </w:p>
    <w:p w:rsidR="00EE7CD4" w:rsidRDefault="00EE7CD4" w:rsidP="003C3CF7">
      <w:pPr>
        <w:pStyle w:val="Style3"/>
        <w:widowControl/>
        <w:numPr>
          <w:ilvl w:val="0"/>
          <w:numId w:val="8"/>
        </w:numPr>
        <w:tabs>
          <w:tab w:val="left" w:pos="250"/>
        </w:tabs>
        <w:spacing w:before="5" w:line="274" w:lineRule="exact"/>
        <w:rPr>
          <w:rStyle w:val="FontStyle11"/>
        </w:rPr>
      </w:pPr>
      <w:r>
        <w:rPr>
          <w:rStyle w:val="FontStyle12"/>
        </w:rPr>
        <w:t>добровольное информированное согласие пациента на медицинское вмешательство в соответствии с законодательными актами;</w:t>
      </w:r>
    </w:p>
    <w:p w:rsidR="00EE7CD4" w:rsidRDefault="00EE7CD4" w:rsidP="003C3CF7">
      <w:pPr>
        <w:pStyle w:val="Style3"/>
        <w:widowControl/>
        <w:numPr>
          <w:ilvl w:val="0"/>
          <w:numId w:val="9"/>
        </w:numPr>
        <w:tabs>
          <w:tab w:val="left" w:pos="168"/>
        </w:tabs>
        <w:spacing w:line="274" w:lineRule="exact"/>
        <w:rPr>
          <w:rStyle w:val="FontStyle11"/>
        </w:rPr>
      </w:pPr>
      <w:r>
        <w:rPr>
          <w:rStyle w:val="FontStyle12"/>
        </w:rPr>
        <w:t>отказ от оказания (прекращение) медицинской помощи, от госпитализации, за исключением случаев, предусмотренных законодательными актами;</w:t>
      </w:r>
    </w:p>
    <w:p w:rsidR="00EE7CD4" w:rsidRDefault="00EE7CD4" w:rsidP="003C3CF7">
      <w:pPr>
        <w:pStyle w:val="Style3"/>
        <w:widowControl/>
        <w:numPr>
          <w:ilvl w:val="0"/>
          <w:numId w:val="10"/>
        </w:numPr>
        <w:tabs>
          <w:tab w:val="left" w:pos="182"/>
        </w:tabs>
        <w:spacing w:before="53" w:line="274" w:lineRule="exact"/>
        <w:rPr>
          <w:rStyle w:val="FontStyle12"/>
        </w:rPr>
      </w:pPr>
      <w:r>
        <w:rPr>
          <w:rStyle w:val="FontStyle12"/>
        </w:rPr>
        <w:t>обращение с жалобой к должностным лицам учреждения здравоохранения, в котором ему оказывается медицинская помощь, а также к должностным лицам государственных органов или в суд;</w:t>
      </w:r>
    </w:p>
    <w:p w:rsidR="00EE7CD4" w:rsidRDefault="00EE7CD4" w:rsidP="003C3CF7">
      <w:pPr>
        <w:pStyle w:val="Style3"/>
        <w:widowControl/>
        <w:numPr>
          <w:ilvl w:val="0"/>
          <w:numId w:val="10"/>
        </w:numPr>
        <w:tabs>
          <w:tab w:val="left" w:pos="182"/>
        </w:tabs>
        <w:spacing w:line="274" w:lineRule="exact"/>
        <w:rPr>
          <w:rStyle w:val="FontStyle12"/>
        </w:rPr>
      </w:pPr>
      <w:r>
        <w:rPr>
          <w:rStyle w:val="FontStyle12"/>
        </w:rPr>
        <w:t>сохранение медицинскими работниками в тайне информации о факте его обращения за медицинской помощью, состоянии здоровья, диагнозе и иных сведений, полученных при его обследовании и лечении, за исключением случаев, предусмотренных законодательными актами;</w:t>
      </w:r>
    </w:p>
    <w:p w:rsidR="00EE7CD4" w:rsidRDefault="00EE7CD4" w:rsidP="003C3CF7">
      <w:pPr>
        <w:pStyle w:val="Style3"/>
        <w:widowControl/>
        <w:numPr>
          <w:ilvl w:val="0"/>
          <w:numId w:val="10"/>
        </w:numPr>
        <w:tabs>
          <w:tab w:val="left" w:pos="182"/>
        </w:tabs>
        <w:spacing w:line="274" w:lineRule="exact"/>
        <w:rPr>
          <w:rStyle w:val="FontStyle12"/>
        </w:rPr>
      </w:pPr>
      <w:r>
        <w:rPr>
          <w:rStyle w:val="FontStyle12"/>
        </w:rPr>
        <w:t>получение в доступной для него форме полной информации о состоянии своего здоровья, применяемых методах диагностики и лечения, а также на выбор лиц, которым может быть передана информация о состоянии его здоровья;</w:t>
      </w:r>
    </w:p>
    <w:p w:rsidR="00EE7CD4" w:rsidRDefault="00EE7CD4" w:rsidP="003C3CF7">
      <w:pPr>
        <w:pStyle w:val="Style5"/>
        <w:widowControl/>
        <w:spacing w:line="274" w:lineRule="exact"/>
        <w:ind w:left="710"/>
        <w:rPr>
          <w:rStyle w:val="FontStyle12"/>
        </w:rPr>
      </w:pPr>
      <w:r>
        <w:rPr>
          <w:rStyle w:val="FontStyle12"/>
        </w:rPr>
        <w:t>Застрахованные лица имеют право на:</w:t>
      </w:r>
    </w:p>
    <w:p w:rsidR="00EE7CD4" w:rsidRDefault="00EE7CD4" w:rsidP="003C3CF7">
      <w:pPr>
        <w:pStyle w:val="Style6"/>
        <w:widowControl/>
        <w:numPr>
          <w:ilvl w:val="0"/>
          <w:numId w:val="11"/>
        </w:numPr>
        <w:tabs>
          <w:tab w:val="left" w:pos="984"/>
        </w:tabs>
        <w:spacing w:line="274" w:lineRule="exact"/>
        <w:ind w:right="5"/>
        <w:rPr>
          <w:rStyle w:val="FontStyle12"/>
        </w:rPr>
      </w:pPr>
      <w:r>
        <w:rPr>
          <w:rStyle w:val="FontStyle12"/>
        </w:rPr>
        <w:t>бесплатное оказание им медицинской помощи медицинскими организациями при наступлении страхового случая:</w:t>
      </w:r>
    </w:p>
    <w:p w:rsidR="00EE7CD4" w:rsidRDefault="00EE7CD4" w:rsidP="003C3CF7">
      <w:pPr>
        <w:pStyle w:val="Style6"/>
        <w:widowControl/>
        <w:tabs>
          <w:tab w:val="left" w:pos="1066"/>
        </w:tabs>
        <w:spacing w:line="274" w:lineRule="exact"/>
        <w:ind w:firstLine="706"/>
        <w:rPr>
          <w:rStyle w:val="FontStyle12"/>
        </w:rPr>
      </w:pPr>
      <w:r>
        <w:rPr>
          <w:rStyle w:val="FontStyle12"/>
        </w:rPr>
        <w:t>а)</w:t>
      </w:r>
      <w:r>
        <w:rPr>
          <w:rStyle w:val="FontStyle12"/>
        </w:rPr>
        <w:tab/>
        <w:t>на всей территории Российской Федерации в объеме, установленном базовой</w:t>
      </w:r>
      <w:r>
        <w:rPr>
          <w:rStyle w:val="FontStyle12"/>
        </w:rPr>
        <w:br/>
        <w:t>программой обязательного медицинского страхования;</w:t>
      </w:r>
    </w:p>
    <w:p w:rsidR="00EE7CD4" w:rsidRDefault="00EE7CD4" w:rsidP="003C3CF7">
      <w:pPr>
        <w:pStyle w:val="Style6"/>
        <w:widowControl/>
        <w:tabs>
          <w:tab w:val="left" w:pos="970"/>
        </w:tabs>
        <w:spacing w:line="274" w:lineRule="exact"/>
        <w:ind w:firstLine="706"/>
        <w:rPr>
          <w:rStyle w:val="FontStyle12"/>
        </w:rPr>
      </w:pPr>
      <w:r>
        <w:rPr>
          <w:rStyle w:val="FontStyle12"/>
        </w:rPr>
        <w:t>б)</w:t>
      </w:r>
      <w:r>
        <w:rPr>
          <w:rStyle w:val="FontStyle12"/>
        </w:rPr>
        <w:tab/>
        <w:t>на территории субъекта Российской Федерации, в котором выдан полис обязательного</w:t>
      </w:r>
      <w:r>
        <w:rPr>
          <w:rStyle w:val="FontStyle12"/>
        </w:rPr>
        <w:br/>
        <w:t>медицинского страхования, в объеме, установленном территориальной программой</w:t>
      </w:r>
      <w:r>
        <w:rPr>
          <w:rStyle w:val="FontStyle12"/>
        </w:rPr>
        <w:br/>
        <w:t>обязательного медицинского страхования;</w:t>
      </w:r>
    </w:p>
    <w:p w:rsidR="00EE7CD4" w:rsidRDefault="00EE7CD4" w:rsidP="003C3CF7">
      <w:pPr>
        <w:pStyle w:val="Style6"/>
        <w:widowControl/>
        <w:numPr>
          <w:ilvl w:val="0"/>
          <w:numId w:val="12"/>
        </w:numPr>
        <w:tabs>
          <w:tab w:val="left" w:pos="984"/>
        </w:tabs>
        <w:spacing w:line="274" w:lineRule="exact"/>
        <w:ind w:right="19"/>
        <w:rPr>
          <w:rStyle w:val="FontStyle12"/>
        </w:rPr>
      </w:pPr>
      <w:r>
        <w:rPr>
          <w:rStyle w:val="FontStyle12"/>
        </w:rPr>
        <w:t>выбор страховой медицинской организации путем подачи заявления в порядке, установленном правилами обязательного медицинского страхования;</w:t>
      </w:r>
    </w:p>
    <w:p w:rsidR="00EE7CD4" w:rsidRDefault="00EE7CD4" w:rsidP="003C3CF7">
      <w:pPr>
        <w:pStyle w:val="Style6"/>
        <w:widowControl/>
        <w:numPr>
          <w:ilvl w:val="0"/>
          <w:numId w:val="12"/>
        </w:numPr>
        <w:tabs>
          <w:tab w:val="left" w:pos="984"/>
        </w:tabs>
        <w:spacing w:line="274" w:lineRule="exact"/>
        <w:ind w:right="5"/>
        <w:rPr>
          <w:rStyle w:val="FontStyle12"/>
        </w:rPr>
      </w:pPr>
      <w:r>
        <w:rPr>
          <w:rStyle w:val="FontStyle12"/>
        </w:rPr>
        <w:t>замену страховой медицинской организации один раз в течение календарного года не позднее 1 ноября либо чаще в случае изменения места жительства или прекращения действия договора о финансовом обеспечении обязательного медицинского страхования в порядке, установленном правилами обязательного медицинского страхования, путем подачи заявления во вновь выбранную страховую медицинскую организацию;</w:t>
      </w:r>
    </w:p>
    <w:p w:rsidR="00EE7CD4" w:rsidRDefault="00EE7CD4" w:rsidP="003C3CF7">
      <w:pPr>
        <w:pStyle w:val="Style6"/>
        <w:widowControl/>
        <w:numPr>
          <w:ilvl w:val="0"/>
          <w:numId w:val="13"/>
        </w:numPr>
        <w:tabs>
          <w:tab w:val="left" w:pos="1008"/>
        </w:tabs>
        <w:spacing w:line="274" w:lineRule="exact"/>
        <w:ind w:firstLine="710"/>
        <w:rPr>
          <w:rStyle w:val="FontStyle12"/>
        </w:rPr>
      </w:pPr>
      <w:r>
        <w:rPr>
          <w:rStyle w:val="FontStyle12"/>
        </w:rPr>
        <w:t>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 в соответствии с законодательством РФ;</w:t>
      </w:r>
    </w:p>
    <w:p w:rsidR="00EE7CD4" w:rsidRDefault="00EE7CD4" w:rsidP="003C3CF7">
      <w:pPr>
        <w:pStyle w:val="Style6"/>
        <w:widowControl/>
        <w:numPr>
          <w:ilvl w:val="0"/>
          <w:numId w:val="13"/>
        </w:numPr>
        <w:tabs>
          <w:tab w:val="left" w:pos="1008"/>
        </w:tabs>
        <w:spacing w:line="274" w:lineRule="exact"/>
        <w:ind w:firstLine="710"/>
        <w:rPr>
          <w:rStyle w:val="FontStyle12"/>
        </w:rPr>
      </w:pPr>
      <w:r>
        <w:rPr>
          <w:rStyle w:val="FontStyle12"/>
        </w:rPr>
        <w:t>выбор врача путем подачи заявления лично или через своего представителя на имя руководителя медицинской организации в соответствии с законодательством РФ;</w:t>
      </w:r>
    </w:p>
    <w:p w:rsidR="00EE7CD4" w:rsidRDefault="00EE7CD4" w:rsidP="003C3CF7">
      <w:pPr>
        <w:pStyle w:val="Style6"/>
        <w:widowControl/>
        <w:numPr>
          <w:ilvl w:val="0"/>
          <w:numId w:val="13"/>
        </w:numPr>
        <w:tabs>
          <w:tab w:val="left" w:pos="1018"/>
        </w:tabs>
        <w:spacing w:line="274" w:lineRule="exact"/>
        <w:ind w:right="5"/>
        <w:rPr>
          <w:rStyle w:val="FontStyle12"/>
        </w:rPr>
      </w:pPr>
      <w:r>
        <w:rPr>
          <w:rStyle w:val="FontStyle12"/>
        </w:rPr>
        <w:t>получение от территориального фонда, страховой медицинской организации и медицинских организаций достоверной информации о видах, качестве и об условиях предоставления медицинской помощи;</w:t>
      </w:r>
    </w:p>
    <w:p w:rsidR="00EE7CD4" w:rsidRDefault="00EE7CD4" w:rsidP="003C3CF7">
      <w:pPr>
        <w:pStyle w:val="Style6"/>
        <w:widowControl/>
        <w:numPr>
          <w:ilvl w:val="0"/>
          <w:numId w:val="13"/>
        </w:numPr>
        <w:tabs>
          <w:tab w:val="left" w:pos="1018"/>
        </w:tabs>
        <w:spacing w:line="274" w:lineRule="exact"/>
        <w:ind w:right="10"/>
        <w:rPr>
          <w:rStyle w:val="FontStyle12"/>
        </w:rPr>
      </w:pPr>
      <w:r>
        <w:rPr>
          <w:rStyle w:val="FontStyle12"/>
        </w:rPr>
        <w:t>защиту персональных данных, необходимых для ведения персонифицированного учета в сфере обязательного медицинского страхования;</w:t>
      </w:r>
    </w:p>
    <w:p w:rsidR="00EE7CD4" w:rsidRDefault="00EE7CD4" w:rsidP="003C3CF7">
      <w:pPr>
        <w:pStyle w:val="Style6"/>
        <w:widowControl/>
        <w:numPr>
          <w:ilvl w:val="0"/>
          <w:numId w:val="13"/>
        </w:numPr>
        <w:tabs>
          <w:tab w:val="left" w:pos="1018"/>
        </w:tabs>
        <w:spacing w:line="274" w:lineRule="exact"/>
        <w:ind w:right="5"/>
        <w:rPr>
          <w:rStyle w:val="FontStyle12"/>
        </w:rPr>
      </w:pPr>
      <w:r>
        <w:rPr>
          <w:rStyle w:val="FontStyle12"/>
        </w:rPr>
        <w:t>возмещение страховой медицинской организацией ущерба, причиненного в связи с неисполнением или ненадлежащим исполнением ею обязанностей по организации предоставления медицинской помощи, в соответствии с законодательством Российской Федерации;</w:t>
      </w:r>
    </w:p>
    <w:p w:rsidR="00EE7CD4" w:rsidRDefault="00EE7CD4" w:rsidP="003C3CF7">
      <w:pPr>
        <w:widowControl/>
        <w:jc w:val="both"/>
        <w:rPr>
          <w:sz w:val="2"/>
          <w:szCs w:val="2"/>
        </w:rPr>
      </w:pPr>
    </w:p>
    <w:p w:rsidR="00EE7CD4" w:rsidRDefault="00EE7CD4" w:rsidP="003C3CF7">
      <w:pPr>
        <w:pStyle w:val="Style6"/>
        <w:widowControl/>
        <w:numPr>
          <w:ilvl w:val="0"/>
          <w:numId w:val="14"/>
        </w:numPr>
        <w:tabs>
          <w:tab w:val="left" w:pos="1152"/>
        </w:tabs>
        <w:spacing w:line="274" w:lineRule="exact"/>
        <w:ind w:firstLine="710"/>
        <w:rPr>
          <w:rStyle w:val="FontStyle12"/>
        </w:rPr>
      </w:pPr>
      <w:r>
        <w:rPr>
          <w:rStyle w:val="FontStyle12"/>
        </w:rPr>
        <w:t>возмещение медицинской организацией ущерба, причиненного в связи с неисполнением или ненадлежащим исполнением ею обязанностей по организации и оказанию медицинской помощи, в соответствии с законодательством Российской Федерации;</w:t>
      </w:r>
    </w:p>
    <w:p w:rsidR="00EE7CD4" w:rsidRDefault="00EE7CD4" w:rsidP="003C3CF7">
      <w:pPr>
        <w:pStyle w:val="Style6"/>
        <w:widowControl/>
        <w:numPr>
          <w:ilvl w:val="0"/>
          <w:numId w:val="15"/>
        </w:numPr>
        <w:tabs>
          <w:tab w:val="left" w:pos="1234"/>
        </w:tabs>
        <w:spacing w:line="274" w:lineRule="exact"/>
        <w:ind w:firstLine="730"/>
        <w:rPr>
          <w:rStyle w:val="FontStyle12"/>
        </w:rPr>
      </w:pPr>
      <w:r>
        <w:rPr>
          <w:rStyle w:val="FontStyle12"/>
        </w:rPr>
        <w:t>защиту прав и законных интересов в сфере обязательного медицинского страхования.</w:t>
      </w:r>
    </w:p>
    <w:p w:rsidR="00EE7CD4" w:rsidRDefault="00EE7CD4" w:rsidP="003C3CF7">
      <w:pPr>
        <w:pStyle w:val="Style4"/>
        <w:widowControl/>
        <w:spacing w:line="240" w:lineRule="exact"/>
        <w:jc w:val="both"/>
        <w:rPr>
          <w:sz w:val="20"/>
          <w:szCs w:val="20"/>
        </w:rPr>
      </w:pPr>
    </w:p>
    <w:p w:rsidR="00EE7CD4" w:rsidRDefault="00EE7CD4" w:rsidP="003C3CF7">
      <w:pPr>
        <w:pStyle w:val="Style4"/>
        <w:widowControl/>
        <w:spacing w:before="34" w:line="274" w:lineRule="exact"/>
        <w:jc w:val="both"/>
        <w:rPr>
          <w:rStyle w:val="FontStyle12"/>
        </w:rPr>
      </w:pPr>
      <w:r>
        <w:rPr>
          <w:rStyle w:val="FontStyle12"/>
        </w:rPr>
        <w:t>3.2. Пациент обязан:</w:t>
      </w:r>
    </w:p>
    <w:p w:rsidR="00EE7CD4" w:rsidRDefault="00EE7CD4" w:rsidP="003C3CF7">
      <w:pPr>
        <w:pStyle w:val="Style4"/>
        <w:widowControl/>
        <w:spacing w:line="274" w:lineRule="exact"/>
        <w:jc w:val="both"/>
        <w:rPr>
          <w:rStyle w:val="FontStyle12"/>
        </w:rPr>
      </w:pPr>
      <w:r>
        <w:rPr>
          <w:rStyle w:val="FontStyle12"/>
        </w:rPr>
        <w:t>предъявить полис обязательного медицинского страхования при обращении за медицинской помощью, за исключением случаев оказания экстренной медицинской помощи; подать в страховую  медицинскую организацию лично или через своего представителя заявление  о выборе  страховой медицинской организации  в  соответствии с правилами обязательного медицинского страхования;</w:t>
      </w:r>
    </w:p>
    <w:p w:rsidR="00EE7CD4" w:rsidRDefault="00EE7CD4" w:rsidP="003C3CF7">
      <w:pPr>
        <w:pStyle w:val="Style4"/>
        <w:widowControl/>
        <w:spacing w:before="53" w:line="274" w:lineRule="exact"/>
        <w:jc w:val="both"/>
        <w:rPr>
          <w:rStyle w:val="FontStyle12"/>
        </w:rPr>
      </w:pPr>
      <w:r>
        <w:rPr>
          <w:rStyle w:val="FontStyle12"/>
        </w:rPr>
        <w:t>уведомить страховую медицинскую организацию об изменении фамилии, имени, отчества, места жительства в течение одного месяца со дня, когда эти изменения произошли; осуществить выбор страховой медицинской организации по новому месту жительства в течение одного месяца в случае изменения места жительства и отсутствия страховой медицинской организации, в которой ранее был застрахован гражданин. соблюдать режим работы учреждения;</w:t>
      </w:r>
    </w:p>
    <w:p w:rsidR="00EE7CD4" w:rsidRDefault="00EE7CD4" w:rsidP="003C3CF7">
      <w:pPr>
        <w:pStyle w:val="Style4"/>
        <w:widowControl/>
        <w:spacing w:line="274" w:lineRule="exact"/>
        <w:ind w:right="2112"/>
        <w:jc w:val="both"/>
        <w:rPr>
          <w:rStyle w:val="FontStyle12"/>
        </w:rPr>
      </w:pPr>
      <w:r>
        <w:rPr>
          <w:rStyle w:val="FontStyle12"/>
        </w:rPr>
        <w:t>соблюдать правила внутреннего распорядка Поликлиники для пациентов; правила поведения в общественных местах; соблюдать требования пожарной безопасности;</w:t>
      </w:r>
    </w:p>
    <w:p w:rsidR="00EE7CD4" w:rsidRDefault="00EE7CD4" w:rsidP="003C3CF7">
      <w:pPr>
        <w:pStyle w:val="Style5"/>
        <w:widowControl/>
        <w:spacing w:line="274" w:lineRule="exact"/>
        <w:rPr>
          <w:rStyle w:val="FontStyle12"/>
        </w:rPr>
      </w:pPr>
      <w:r>
        <w:rPr>
          <w:rStyle w:val="FontStyle12"/>
        </w:rPr>
        <w:t>соблюдать санитарно-противоэпидемиологический режим (верхнюю одежду оставлять в гардеробе);</w:t>
      </w:r>
    </w:p>
    <w:p w:rsidR="00EE7CD4" w:rsidRDefault="00EE7CD4" w:rsidP="003C3CF7">
      <w:pPr>
        <w:pStyle w:val="Style4"/>
        <w:widowControl/>
        <w:spacing w:line="274" w:lineRule="exact"/>
        <w:jc w:val="both"/>
        <w:rPr>
          <w:rStyle w:val="FontStyle12"/>
        </w:rPr>
      </w:pPr>
      <w:r>
        <w:rPr>
          <w:rStyle w:val="FontStyle12"/>
        </w:rPr>
        <w:t>соблюдать установленный в учреждении регламент работы, выполнять предписания лечащего врача; сотрудничать с врачом на всех этапах оказания медицинской помощи; соблюдать рекомендуемую врачом диету;</w:t>
      </w:r>
    </w:p>
    <w:p w:rsidR="00EE7CD4" w:rsidRDefault="00EE7CD4" w:rsidP="003C3CF7">
      <w:pPr>
        <w:pStyle w:val="Style4"/>
        <w:widowControl/>
        <w:spacing w:line="274" w:lineRule="exact"/>
        <w:jc w:val="both"/>
        <w:rPr>
          <w:rStyle w:val="FontStyle12"/>
        </w:rPr>
      </w:pPr>
      <w:r>
        <w:rPr>
          <w:rStyle w:val="FontStyle12"/>
        </w:rPr>
        <w:t>сотрудничать   с   лечащим   врачом   на   всех   этапах   оказания   медицинской помощи; уважительно относиться к медицинским работникам и другим лицам, участвующим в оказании медицинской помощи;</w:t>
      </w:r>
    </w:p>
    <w:p w:rsidR="00EE7CD4" w:rsidRDefault="00EE7CD4" w:rsidP="003C3CF7">
      <w:pPr>
        <w:pStyle w:val="Style5"/>
        <w:widowControl/>
        <w:spacing w:line="274" w:lineRule="exact"/>
        <w:rPr>
          <w:rStyle w:val="FontStyle12"/>
        </w:rPr>
      </w:pPr>
      <w:r>
        <w:rPr>
          <w:rStyle w:val="FontStyle12"/>
        </w:rPr>
        <w:t>оформлять в установленном порядке свой отказ от получения информации против своей воли о состоянии здоровья, о результатах обследования, наличии заболевания, его диагнозе и прогнозе, в том числе, в случаях неблагоприятного прогноза развития заболевания, отказ от медицинского вмешательства или его прекращение;</w:t>
      </w:r>
    </w:p>
    <w:p w:rsidR="00EE7CD4" w:rsidRDefault="00EE7CD4" w:rsidP="003C3CF7">
      <w:pPr>
        <w:pStyle w:val="Style4"/>
        <w:widowControl/>
        <w:spacing w:line="274" w:lineRule="exact"/>
        <w:jc w:val="both"/>
        <w:rPr>
          <w:rStyle w:val="FontStyle12"/>
        </w:rPr>
      </w:pPr>
      <w:r>
        <w:rPr>
          <w:rStyle w:val="FontStyle12"/>
        </w:rPr>
        <w:t>представлять  лицу,  оказывающему  медицинскую  помощь,  известную  ему достоверную</w:t>
      </w:r>
    </w:p>
    <w:p w:rsidR="00EE7CD4" w:rsidRDefault="00EE7CD4" w:rsidP="003C3CF7">
      <w:pPr>
        <w:pStyle w:val="Style4"/>
        <w:widowControl/>
        <w:spacing w:line="274" w:lineRule="exact"/>
        <w:jc w:val="both"/>
        <w:rPr>
          <w:rStyle w:val="FontStyle12"/>
        </w:rPr>
      </w:pPr>
      <w:r>
        <w:rPr>
          <w:rStyle w:val="FontStyle12"/>
        </w:rPr>
        <w:t>информацию о состоянии своего здоровья, в том числе о противопоказаниях к применению</w:t>
      </w:r>
    </w:p>
    <w:p w:rsidR="00EE7CD4" w:rsidRDefault="00EE7CD4" w:rsidP="003C3CF7">
      <w:pPr>
        <w:pStyle w:val="Style4"/>
        <w:widowControl/>
        <w:spacing w:line="274" w:lineRule="exact"/>
        <w:jc w:val="both"/>
        <w:rPr>
          <w:rStyle w:val="FontStyle12"/>
        </w:rPr>
      </w:pPr>
      <w:r>
        <w:rPr>
          <w:rStyle w:val="FontStyle12"/>
        </w:rPr>
        <w:t>лекарственных средств, ранее перенесенных и наследственных заболеваниях;</w:t>
      </w:r>
    </w:p>
    <w:p w:rsidR="00EE7CD4" w:rsidRDefault="00EE7CD4" w:rsidP="003C3CF7">
      <w:pPr>
        <w:pStyle w:val="Style4"/>
        <w:widowControl/>
        <w:spacing w:before="5" w:line="274" w:lineRule="exact"/>
        <w:jc w:val="both"/>
        <w:rPr>
          <w:rStyle w:val="FontStyle12"/>
        </w:rPr>
      </w:pPr>
      <w:r>
        <w:rPr>
          <w:rStyle w:val="FontStyle12"/>
        </w:rPr>
        <w:t>уважительно относиться к медицинскому персоналу, проявлять доброжелательное и вежливое</w:t>
      </w:r>
    </w:p>
    <w:p w:rsidR="00EE7CD4" w:rsidRDefault="00EE7CD4" w:rsidP="003C3CF7">
      <w:pPr>
        <w:pStyle w:val="Style4"/>
        <w:widowControl/>
        <w:spacing w:line="274" w:lineRule="exact"/>
        <w:jc w:val="both"/>
        <w:rPr>
          <w:rStyle w:val="FontStyle12"/>
        </w:rPr>
      </w:pPr>
      <w:r>
        <w:rPr>
          <w:rStyle w:val="FontStyle12"/>
        </w:rPr>
        <w:t>отношение к другим пациентам;</w:t>
      </w:r>
    </w:p>
    <w:p w:rsidR="00EE7CD4" w:rsidRDefault="00EE7CD4" w:rsidP="003C3CF7">
      <w:pPr>
        <w:pStyle w:val="Style4"/>
        <w:widowControl/>
        <w:spacing w:line="274" w:lineRule="exact"/>
        <w:jc w:val="both"/>
        <w:rPr>
          <w:rStyle w:val="FontStyle12"/>
        </w:rPr>
      </w:pPr>
      <w:r>
        <w:rPr>
          <w:rStyle w:val="FontStyle12"/>
        </w:rPr>
        <w:t>бережно относиться к имуществу учреждения;</w:t>
      </w:r>
    </w:p>
    <w:p w:rsidR="00EE7CD4" w:rsidRDefault="00EE7CD4" w:rsidP="003C3CF7">
      <w:pPr>
        <w:pStyle w:val="Style4"/>
        <w:widowControl/>
        <w:spacing w:line="274" w:lineRule="exact"/>
        <w:jc w:val="both"/>
        <w:rPr>
          <w:rStyle w:val="FontStyle12"/>
        </w:rPr>
      </w:pPr>
      <w:r>
        <w:rPr>
          <w:rStyle w:val="FontStyle12"/>
        </w:rPr>
        <w:t>при   обнаружении   источников   пожара,   иных   источников,   угрожающих общественной безопасности, пациент должен немедленно сообщить об этом дежурному персоналу; уважительно относиться к другим пациентам,  соблюдать очередность,  пропускать лиц, имеющих право на внеочередное обслуживание в соответствии с Законодательством РФ; соблюдать правила запрета курения в медицинских учреждениях.</w:t>
      </w:r>
    </w:p>
    <w:p w:rsidR="00EE7CD4" w:rsidRDefault="00EE7CD4" w:rsidP="003C3CF7">
      <w:pPr>
        <w:pStyle w:val="Style1"/>
        <w:widowControl/>
        <w:spacing w:line="240" w:lineRule="exact"/>
        <w:jc w:val="both"/>
        <w:rPr>
          <w:sz w:val="20"/>
          <w:szCs w:val="20"/>
        </w:rPr>
      </w:pPr>
    </w:p>
    <w:p w:rsidR="00EE7CD4" w:rsidRDefault="00EE7CD4" w:rsidP="003C3CF7">
      <w:pPr>
        <w:pStyle w:val="Style1"/>
        <w:widowControl/>
        <w:spacing w:before="58" w:line="240" w:lineRule="auto"/>
        <w:rPr>
          <w:rStyle w:val="FontStyle13"/>
        </w:rPr>
      </w:pPr>
      <w:r>
        <w:rPr>
          <w:rStyle w:val="FontStyle14"/>
        </w:rPr>
        <w:t xml:space="preserve">4. </w:t>
      </w:r>
      <w:r>
        <w:rPr>
          <w:rStyle w:val="FontStyle13"/>
        </w:rPr>
        <w:t>Порядок разрешения конфликтов между пациентом и Поликлиникой</w:t>
      </w:r>
    </w:p>
    <w:p w:rsidR="00EE7CD4" w:rsidRDefault="00EE7CD4" w:rsidP="003C3CF7">
      <w:pPr>
        <w:pStyle w:val="Style5"/>
        <w:widowControl/>
        <w:spacing w:line="240" w:lineRule="exact"/>
        <w:rPr>
          <w:sz w:val="20"/>
          <w:szCs w:val="20"/>
        </w:rPr>
      </w:pPr>
    </w:p>
    <w:p w:rsidR="00EE7CD4" w:rsidRDefault="00EE7CD4" w:rsidP="00207A41">
      <w:pPr>
        <w:pStyle w:val="Style5"/>
        <w:widowControl/>
        <w:spacing w:before="34" w:line="274" w:lineRule="exact"/>
        <w:rPr>
          <w:rStyle w:val="FontStyle12"/>
        </w:rPr>
      </w:pPr>
      <w:r>
        <w:rPr>
          <w:rStyle w:val="FontStyle12"/>
        </w:rPr>
        <w:t xml:space="preserve">Порядок рассмотрения жалоб и обращений определен Федеральным Законом Российской Федерации "О порядке рассмотрения обращений граждан Российской Федерации от </w:t>
      </w:r>
      <w:r>
        <w:rPr>
          <w:rStyle w:val="FontStyle11"/>
        </w:rPr>
        <w:t>02.05.2006</w:t>
      </w:r>
      <w:r>
        <w:rPr>
          <w:rStyle w:val="FontStyle12"/>
        </w:rPr>
        <w:t xml:space="preserve">г. </w:t>
      </w:r>
      <w:r>
        <w:rPr>
          <w:rStyle w:val="FontStyle11"/>
        </w:rPr>
        <w:t>59</w:t>
      </w:r>
      <w:r>
        <w:rPr>
          <w:rStyle w:val="FontStyle12"/>
        </w:rPr>
        <w:t>-ФЗ.</w:t>
      </w:r>
    </w:p>
    <w:p w:rsidR="00EE7CD4" w:rsidRDefault="00EE7CD4" w:rsidP="003C3CF7">
      <w:pPr>
        <w:pStyle w:val="Style3"/>
        <w:widowControl/>
        <w:numPr>
          <w:ilvl w:val="0"/>
          <w:numId w:val="16"/>
        </w:numPr>
        <w:tabs>
          <w:tab w:val="left" w:pos="490"/>
        </w:tabs>
        <w:spacing w:line="274" w:lineRule="exact"/>
        <w:ind w:right="5"/>
        <w:rPr>
          <w:rStyle w:val="FontStyle11"/>
        </w:rPr>
      </w:pPr>
      <w:r>
        <w:rPr>
          <w:rStyle w:val="FontStyle12"/>
        </w:rPr>
        <w:t>В случае конфликтных ситуаций пациент (его законный представитель) имеет право непосредственно обратиться в администрацию Поликлиники или к дежурному администратору согласно графику приема граждан или обратиться к администрации поликлиники в письменном виде.</w:t>
      </w:r>
    </w:p>
    <w:p w:rsidR="00EE7CD4" w:rsidRDefault="00EE7CD4" w:rsidP="003C3CF7">
      <w:pPr>
        <w:pStyle w:val="Style3"/>
        <w:widowControl/>
        <w:numPr>
          <w:ilvl w:val="0"/>
          <w:numId w:val="16"/>
        </w:numPr>
        <w:tabs>
          <w:tab w:val="left" w:pos="490"/>
        </w:tabs>
        <w:spacing w:line="274" w:lineRule="exact"/>
        <w:rPr>
          <w:rStyle w:val="FontStyle11"/>
        </w:rPr>
      </w:pPr>
      <w:r>
        <w:rPr>
          <w:rStyle w:val="FontStyle12"/>
        </w:rPr>
        <w:t>При личном приеме гражданин предъявляет документ, удостоверяющий его личность. Содержание устного обращения заносится в журнал устных обращений граждан у секретаря учреждения, а также в журнале личного приема заведующего структурного подразделения. В случае,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журнале обращений граждан. В остальных случаях дается письменный ответ по существу поставленных в обращении вопросов.</w:t>
      </w:r>
    </w:p>
    <w:p w:rsidR="00EE7CD4" w:rsidRDefault="00EE7CD4" w:rsidP="003C3CF7">
      <w:pPr>
        <w:pStyle w:val="Style3"/>
        <w:widowControl/>
        <w:numPr>
          <w:ilvl w:val="0"/>
          <w:numId w:val="16"/>
        </w:numPr>
        <w:tabs>
          <w:tab w:val="left" w:pos="490"/>
        </w:tabs>
        <w:spacing w:before="5" w:line="274" w:lineRule="exact"/>
        <w:rPr>
          <w:rStyle w:val="FontStyle11"/>
        </w:rPr>
      </w:pPr>
      <w:r>
        <w:rPr>
          <w:rStyle w:val="FontStyle12"/>
        </w:rPr>
        <w:t>Письменное обращение, принятое в ходе личного приема, подлежит централизованной регистрации и рассмотрению в порядке, установленном Федеральным законом.</w:t>
      </w:r>
    </w:p>
    <w:p w:rsidR="00EE7CD4" w:rsidRDefault="00EE7CD4" w:rsidP="003C3CF7">
      <w:pPr>
        <w:pStyle w:val="Style3"/>
        <w:widowControl/>
        <w:numPr>
          <w:ilvl w:val="0"/>
          <w:numId w:val="17"/>
        </w:numPr>
        <w:tabs>
          <w:tab w:val="left" w:pos="490"/>
        </w:tabs>
        <w:spacing w:before="53" w:line="274" w:lineRule="exact"/>
        <w:ind w:right="10"/>
        <w:rPr>
          <w:rStyle w:val="FontStyle12"/>
        </w:rPr>
      </w:pPr>
      <w:r>
        <w:rPr>
          <w:rStyle w:val="FontStyle12"/>
        </w:rPr>
        <w:t>В случае, если в обращении содержатся вопросы, решение которых не входит в компетенцию должностного лица, гражданину дается разъяснение, куда и в каком порядке ему следует обратиться.</w:t>
      </w:r>
    </w:p>
    <w:p w:rsidR="00EE7CD4" w:rsidRDefault="00EE7CD4" w:rsidP="003C3CF7">
      <w:pPr>
        <w:pStyle w:val="Style3"/>
        <w:widowControl/>
        <w:numPr>
          <w:ilvl w:val="0"/>
          <w:numId w:val="17"/>
        </w:numPr>
        <w:tabs>
          <w:tab w:val="left" w:pos="490"/>
        </w:tabs>
        <w:spacing w:line="274" w:lineRule="exact"/>
        <w:ind w:right="5"/>
        <w:rPr>
          <w:rStyle w:val="FontStyle12"/>
        </w:rPr>
      </w:pPr>
      <w:r>
        <w:rPr>
          <w:rStyle w:val="FontStyle12"/>
        </w:rPr>
        <w:t>Гражданин в своем письменном обращении в обязательном порядке указывает либо наименование учреждения,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EE7CD4" w:rsidRDefault="00EE7CD4" w:rsidP="003C3CF7">
      <w:pPr>
        <w:pStyle w:val="Style3"/>
        <w:widowControl/>
        <w:numPr>
          <w:ilvl w:val="0"/>
          <w:numId w:val="17"/>
        </w:numPr>
        <w:tabs>
          <w:tab w:val="left" w:pos="490"/>
        </w:tabs>
        <w:spacing w:line="274" w:lineRule="exact"/>
        <w:ind w:right="5"/>
        <w:rPr>
          <w:rStyle w:val="FontStyle12"/>
        </w:rPr>
      </w:pPr>
      <w:r>
        <w:rPr>
          <w:rStyle w:val="FontStyle12"/>
        </w:rPr>
        <w:t>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EE7CD4" w:rsidRDefault="00EE7CD4" w:rsidP="003C3CF7">
      <w:pPr>
        <w:pStyle w:val="Style3"/>
        <w:widowControl/>
        <w:numPr>
          <w:ilvl w:val="0"/>
          <w:numId w:val="17"/>
        </w:numPr>
        <w:tabs>
          <w:tab w:val="left" w:pos="490"/>
        </w:tabs>
        <w:spacing w:line="274" w:lineRule="exact"/>
        <w:ind w:right="14"/>
        <w:rPr>
          <w:rStyle w:val="FontStyle12"/>
        </w:rPr>
      </w:pPr>
      <w:r>
        <w:rPr>
          <w:rStyle w:val="FontStyle12"/>
        </w:rPr>
        <w:t>Письменное обращение, поступившее администрации Поликлиники, рассматривается в течение 30 дней со дня его регистрации в порядке, установленном Федеральным законом.</w:t>
      </w:r>
    </w:p>
    <w:p w:rsidR="00EE7CD4" w:rsidRDefault="00EE7CD4" w:rsidP="003C3CF7">
      <w:pPr>
        <w:pStyle w:val="Style3"/>
        <w:widowControl/>
        <w:tabs>
          <w:tab w:val="left" w:pos="590"/>
        </w:tabs>
        <w:spacing w:line="274" w:lineRule="exact"/>
        <w:rPr>
          <w:rStyle w:val="FontStyle12"/>
        </w:rPr>
      </w:pPr>
      <w:r>
        <w:rPr>
          <w:rStyle w:val="FontStyle12"/>
        </w:rPr>
        <w:t>4.8.</w:t>
      </w:r>
      <w:r>
        <w:rPr>
          <w:rStyle w:val="FontStyle12"/>
        </w:rPr>
        <w:tab/>
        <w:t>Ответ на письменное обращение, поступившее в администрацию поликлиники,</w:t>
      </w:r>
      <w:r>
        <w:rPr>
          <w:rStyle w:val="FontStyle12"/>
        </w:rPr>
        <w:br/>
        <w:t>направляется по почтовому адресу, указанному в обращении.</w:t>
      </w:r>
    </w:p>
    <w:p w:rsidR="00EE7CD4" w:rsidRDefault="00EE7CD4" w:rsidP="003C3CF7">
      <w:pPr>
        <w:pStyle w:val="Style1"/>
        <w:widowControl/>
        <w:spacing w:line="240" w:lineRule="exact"/>
        <w:ind w:right="5"/>
        <w:jc w:val="both"/>
        <w:rPr>
          <w:sz w:val="20"/>
          <w:szCs w:val="20"/>
        </w:rPr>
      </w:pPr>
    </w:p>
    <w:p w:rsidR="00EE7CD4" w:rsidRDefault="00EE7CD4" w:rsidP="003C3CF7">
      <w:pPr>
        <w:pStyle w:val="Style1"/>
        <w:widowControl/>
        <w:spacing w:line="240" w:lineRule="exact"/>
        <w:ind w:right="5"/>
        <w:jc w:val="both"/>
        <w:rPr>
          <w:sz w:val="20"/>
          <w:szCs w:val="20"/>
        </w:rPr>
      </w:pPr>
    </w:p>
    <w:p w:rsidR="00EE7CD4" w:rsidRDefault="00EE7CD4" w:rsidP="003C3CF7">
      <w:pPr>
        <w:pStyle w:val="Style1"/>
        <w:widowControl/>
        <w:spacing w:before="58" w:line="240" w:lineRule="auto"/>
        <w:ind w:right="5"/>
        <w:rPr>
          <w:rStyle w:val="FontStyle13"/>
        </w:rPr>
      </w:pPr>
      <w:r>
        <w:rPr>
          <w:rStyle w:val="FontStyle14"/>
        </w:rPr>
        <w:t xml:space="preserve">5. </w:t>
      </w:r>
      <w:r>
        <w:rPr>
          <w:rStyle w:val="FontStyle13"/>
        </w:rPr>
        <w:t>Порядок получения информации о состоянии здоровья пациента</w:t>
      </w:r>
    </w:p>
    <w:p w:rsidR="00EE7CD4" w:rsidRDefault="00EE7CD4" w:rsidP="003C3CF7">
      <w:pPr>
        <w:pStyle w:val="Style3"/>
        <w:widowControl/>
        <w:spacing w:line="240" w:lineRule="exact"/>
        <w:rPr>
          <w:sz w:val="20"/>
          <w:szCs w:val="20"/>
        </w:rPr>
      </w:pPr>
    </w:p>
    <w:p w:rsidR="00EE7CD4" w:rsidRDefault="00EE7CD4" w:rsidP="00207A41">
      <w:pPr>
        <w:pStyle w:val="Style3"/>
        <w:widowControl/>
        <w:tabs>
          <w:tab w:val="left" w:pos="643"/>
        </w:tabs>
        <w:spacing w:before="34" w:line="274" w:lineRule="exact"/>
        <w:rPr>
          <w:rStyle w:val="FontStyle12"/>
        </w:rPr>
      </w:pPr>
      <w:r>
        <w:rPr>
          <w:rStyle w:val="FontStyle12"/>
        </w:rPr>
        <w:t>5.1.</w:t>
      </w:r>
      <w:r>
        <w:rPr>
          <w:rStyle w:val="FontStyle12"/>
        </w:rPr>
        <w:tab/>
        <w:t>Информация о состоянии здоровья предоставляется пациенту в доступной,</w:t>
      </w:r>
      <w:r>
        <w:rPr>
          <w:rStyle w:val="FontStyle12"/>
        </w:rPr>
        <w:br/>
        <w:t>соответствующей требованиям медицинской этики и деонтологии форме лечащим врачом,</w:t>
      </w:r>
      <w:r>
        <w:rPr>
          <w:rStyle w:val="FontStyle12"/>
        </w:rPr>
        <w:br/>
        <w:t>заведующим отделением или иными должностными лицами учреждения здравоохранения. Она</w:t>
      </w:r>
      <w:r>
        <w:rPr>
          <w:rStyle w:val="FontStyle12"/>
        </w:rPr>
        <w:br/>
        <w:t>должна содержать сведения о результатах обследования, наличии заболевания, диагнозе и</w:t>
      </w:r>
      <w:r>
        <w:rPr>
          <w:rStyle w:val="FontStyle12"/>
        </w:rPr>
        <w:br/>
        <w:t>прогнозе, методах обследования и лечения, связанном с ними риске, возможных вариантах</w:t>
      </w:r>
      <w:r>
        <w:rPr>
          <w:rStyle w:val="FontStyle12"/>
        </w:rPr>
        <w:br/>
        <w:t>медицинского вмешательства и их последствиях, а также о результатах проведенного лечения и</w:t>
      </w:r>
      <w:r>
        <w:rPr>
          <w:rStyle w:val="FontStyle12"/>
        </w:rPr>
        <w:br/>
        <w:t xml:space="preserve">возможных осложнениях. </w:t>
      </w:r>
    </w:p>
    <w:p w:rsidR="00EE7CD4" w:rsidRDefault="00EE7CD4" w:rsidP="00207A41">
      <w:pPr>
        <w:pStyle w:val="Style3"/>
        <w:widowControl/>
        <w:tabs>
          <w:tab w:val="left" w:pos="643"/>
        </w:tabs>
        <w:spacing w:before="34" w:line="274" w:lineRule="exact"/>
        <w:rPr>
          <w:rStyle w:val="FontStyle12"/>
        </w:rPr>
      </w:pPr>
      <w:r>
        <w:rPr>
          <w:rStyle w:val="FontStyle12"/>
        </w:rPr>
        <w:t>У лиц, признанных в установленном законом порядке недееспособными, информация о состоянии здоровья пациента предоставляется их законному представителю, а в отношении пациентов, по состоянию здоровья неспособных принять осознанное решение, - супругу (ге), а при его (ее) отсутствии - близким родственникам.</w:t>
      </w:r>
    </w:p>
    <w:p w:rsidR="00EE7CD4" w:rsidRDefault="00EE7CD4" w:rsidP="003C3CF7">
      <w:pPr>
        <w:pStyle w:val="Style3"/>
        <w:widowControl/>
        <w:numPr>
          <w:ilvl w:val="0"/>
          <w:numId w:val="18"/>
        </w:numPr>
        <w:tabs>
          <w:tab w:val="left" w:pos="432"/>
        </w:tabs>
        <w:spacing w:line="274" w:lineRule="exact"/>
        <w:rPr>
          <w:rStyle w:val="FontStyle12"/>
        </w:rPr>
      </w:pPr>
      <w:r>
        <w:rPr>
          <w:rStyle w:val="FontStyle12"/>
        </w:rPr>
        <w:t>В случае отказа пациента от получения информации о состоянии своего здоровья делается соответствующая запись в медицинской документации.</w:t>
      </w:r>
    </w:p>
    <w:p w:rsidR="00EE7CD4" w:rsidRDefault="00EE7CD4" w:rsidP="003C3CF7">
      <w:pPr>
        <w:pStyle w:val="Style3"/>
        <w:widowControl/>
        <w:numPr>
          <w:ilvl w:val="0"/>
          <w:numId w:val="18"/>
        </w:numPr>
        <w:tabs>
          <w:tab w:val="left" w:pos="432"/>
        </w:tabs>
        <w:spacing w:line="274" w:lineRule="exact"/>
        <w:rPr>
          <w:rStyle w:val="FontStyle12"/>
        </w:rPr>
      </w:pPr>
      <w:r>
        <w:rPr>
          <w:rStyle w:val="FontStyle12"/>
        </w:rPr>
        <w:t>Информация, содержащаяся в медицинской документации, составляет врачебную тайну и может предоставляться без согласия пациента только по основаниям, предусмотренным законодательными актами.</w:t>
      </w:r>
    </w:p>
    <w:p w:rsidR="00EE7CD4" w:rsidRDefault="00EE7CD4" w:rsidP="003C3CF7">
      <w:pPr>
        <w:pStyle w:val="Style1"/>
        <w:widowControl/>
        <w:spacing w:line="240" w:lineRule="exact"/>
        <w:ind w:right="5"/>
        <w:jc w:val="both"/>
        <w:rPr>
          <w:sz w:val="20"/>
          <w:szCs w:val="20"/>
        </w:rPr>
      </w:pPr>
    </w:p>
    <w:p w:rsidR="00EE7CD4" w:rsidRDefault="00EE7CD4" w:rsidP="003C3CF7">
      <w:pPr>
        <w:pStyle w:val="Style1"/>
        <w:widowControl/>
        <w:spacing w:before="38" w:line="274" w:lineRule="exact"/>
        <w:ind w:right="5"/>
        <w:rPr>
          <w:rStyle w:val="FontStyle13"/>
        </w:rPr>
      </w:pPr>
      <w:r>
        <w:rPr>
          <w:rStyle w:val="FontStyle14"/>
        </w:rPr>
        <w:t xml:space="preserve">6. </w:t>
      </w:r>
      <w:r>
        <w:rPr>
          <w:rStyle w:val="FontStyle13"/>
        </w:rPr>
        <w:t>График работы Поликлиники и ее должностных лиц</w:t>
      </w:r>
    </w:p>
    <w:p w:rsidR="00EE7CD4" w:rsidRDefault="00EE7CD4" w:rsidP="003C3CF7">
      <w:pPr>
        <w:pStyle w:val="Style3"/>
        <w:widowControl/>
        <w:numPr>
          <w:ilvl w:val="0"/>
          <w:numId w:val="19"/>
        </w:numPr>
        <w:tabs>
          <w:tab w:val="left" w:pos="442"/>
        </w:tabs>
        <w:spacing w:line="274" w:lineRule="exact"/>
        <w:ind w:right="10"/>
        <w:rPr>
          <w:rStyle w:val="FontStyle12"/>
        </w:rPr>
      </w:pPr>
      <w:r>
        <w:rPr>
          <w:rStyle w:val="FontStyle12"/>
        </w:rPr>
        <w:t>График работы Поликлиники и ее должностных лиц определяется правилами внутреннего трудового распорядка Поликлиники с учетом ограничений, установленных Трудовым кодексом Российской Федерации.</w:t>
      </w:r>
    </w:p>
    <w:p w:rsidR="00EE7CD4" w:rsidRDefault="00EE7CD4" w:rsidP="003C3CF7">
      <w:pPr>
        <w:pStyle w:val="Style3"/>
        <w:widowControl/>
        <w:numPr>
          <w:ilvl w:val="0"/>
          <w:numId w:val="19"/>
        </w:numPr>
        <w:tabs>
          <w:tab w:val="left" w:pos="442"/>
        </w:tabs>
        <w:spacing w:line="274" w:lineRule="exact"/>
        <w:ind w:right="10"/>
        <w:rPr>
          <w:rStyle w:val="FontStyle12"/>
        </w:rPr>
      </w:pPr>
      <w:r>
        <w:rPr>
          <w:rStyle w:val="FontStyle12"/>
        </w:rPr>
        <w:t>Режим работы Поликлиники и ее должностных лиц определяет время начала и окончания рабочего дня (смены), а также рабочие и выходные дни, время обеденного и других перерывов, последовательность чередования работы по сменам, а также рабочее время должностных лиц.</w:t>
      </w:r>
    </w:p>
    <w:p w:rsidR="00EE7CD4" w:rsidRDefault="00EE7CD4" w:rsidP="003C3CF7">
      <w:pPr>
        <w:pStyle w:val="Style3"/>
        <w:widowControl/>
        <w:numPr>
          <w:ilvl w:val="0"/>
          <w:numId w:val="19"/>
        </w:numPr>
        <w:tabs>
          <w:tab w:val="left" w:pos="442"/>
        </w:tabs>
        <w:spacing w:line="274" w:lineRule="exact"/>
        <w:ind w:right="5"/>
        <w:rPr>
          <w:rStyle w:val="FontStyle12"/>
        </w:rPr>
      </w:pPr>
      <w:r>
        <w:rPr>
          <w:rStyle w:val="FontStyle12"/>
        </w:rPr>
        <w:t>Индивидуальные нормы нагрузки персонала (график работы) устанавливаются главным врачом в соответствии с типовыми должностными инструкциями персонала организации здравоохранения и по согласованию с профсоюзными органами. График и режим работы утверждаются главным врачом.</w:t>
      </w:r>
    </w:p>
    <w:p w:rsidR="00EE7CD4" w:rsidRDefault="00EE7CD4" w:rsidP="003C3CF7">
      <w:pPr>
        <w:pStyle w:val="Style3"/>
        <w:widowControl/>
        <w:numPr>
          <w:ilvl w:val="0"/>
          <w:numId w:val="19"/>
        </w:numPr>
        <w:tabs>
          <w:tab w:val="left" w:pos="442"/>
        </w:tabs>
        <w:spacing w:line="274" w:lineRule="exact"/>
        <w:ind w:right="10"/>
        <w:rPr>
          <w:rStyle w:val="FontStyle12"/>
        </w:rPr>
      </w:pPr>
      <w:r>
        <w:rPr>
          <w:rStyle w:val="FontStyle12"/>
        </w:rPr>
        <w:t>Прием населения (больных и их родственников) главным врачом или его заместителями осуществляется в установленные часы приема. Информацию о часах приема можно узнать в справочном окне или на информационном стенде рядом с регистратурой.</w:t>
      </w:r>
    </w:p>
    <w:p w:rsidR="00EE7CD4" w:rsidRDefault="00EE7CD4" w:rsidP="003C3CF7">
      <w:pPr>
        <w:pStyle w:val="Style3"/>
        <w:widowControl/>
        <w:tabs>
          <w:tab w:val="left" w:pos="350"/>
        </w:tabs>
        <w:spacing w:line="274" w:lineRule="exact"/>
        <w:rPr>
          <w:rStyle w:val="FontStyle12"/>
        </w:rPr>
      </w:pPr>
      <w:r>
        <w:rPr>
          <w:rStyle w:val="FontStyle12"/>
        </w:rPr>
        <w:t>6.5.</w:t>
      </w:r>
      <w:r>
        <w:rPr>
          <w:rStyle w:val="FontStyle12"/>
        </w:rPr>
        <w:tab/>
        <w:t>Регламент работы Поликлиники утверждается главным врачом.</w:t>
      </w:r>
    </w:p>
    <w:sectPr w:rsidR="00EE7CD4" w:rsidSect="00A8752F">
      <w:type w:val="continuous"/>
      <w:pgSz w:w="11909" w:h="16834"/>
      <w:pgMar w:top="1135" w:right="845" w:bottom="720" w:left="113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CD4" w:rsidRDefault="00EE7CD4">
      <w:r>
        <w:separator/>
      </w:r>
    </w:p>
  </w:endnote>
  <w:endnote w:type="continuationSeparator" w:id="1">
    <w:p w:rsidR="00EE7CD4" w:rsidRDefault="00EE7C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CD4" w:rsidRDefault="00EE7CD4">
      <w:r>
        <w:separator/>
      </w:r>
    </w:p>
  </w:footnote>
  <w:footnote w:type="continuationSeparator" w:id="1">
    <w:p w:rsidR="00EE7CD4" w:rsidRDefault="00EE7C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A5881A4"/>
    <w:lvl w:ilvl="0">
      <w:numFmt w:val="bullet"/>
      <w:lvlText w:val="*"/>
      <w:lvlJc w:val="left"/>
    </w:lvl>
  </w:abstractNum>
  <w:abstractNum w:abstractNumId="1">
    <w:nsid w:val="06047338"/>
    <w:multiLevelType w:val="singleLevel"/>
    <w:tmpl w:val="E79C012E"/>
    <w:lvl w:ilvl="0">
      <w:start w:val="2"/>
      <w:numFmt w:val="decimal"/>
      <w:lvlText w:val="%1)"/>
      <w:legacy w:legacy="1" w:legacySpace="0" w:legacyIndent="264"/>
      <w:lvlJc w:val="left"/>
      <w:rPr>
        <w:rFonts w:ascii="Times New Roman" w:hAnsi="Times New Roman" w:hint="default"/>
      </w:rPr>
    </w:lvl>
  </w:abstractNum>
  <w:abstractNum w:abstractNumId="2">
    <w:nsid w:val="0BA86450"/>
    <w:multiLevelType w:val="singleLevel"/>
    <w:tmpl w:val="25FA3066"/>
    <w:lvl w:ilvl="0">
      <w:start w:val="2"/>
      <w:numFmt w:val="decimal"/>
      <w:lvlText w:val="5.%1."/>
      <w:legacy w:legacy="1" w:legacySpace="0" w:legacyIndent="432"/>
      <w:lvlJc w:val="left"/>
      <w:rPr>
        <w:rFonts w:ascii="Times New Roman" w:hAnsi="Times New Roman" w:hint="default"/>
      </w:rPr>
    </w:lvl>
  </w:abstractNum>
  <w:abstractNum w:abstractNumId="3">
    <w:nsid w:val="13126095"/>
    <w:multiLevelType w:val="singleLevel"/>
    <w:tmpl w:val="0DDE55E6"/>
    <w:lvl w:ilvl="0">
      <w:start w:val="1"/>
      <w:numFmt w:val="decimal"/>
      <w:lvlText w:val="6.%1."/>
      <w:legacy w:legacy="1" w:legacySpace="0" w:legacyIndent="442"/>
      <w:lvlJc w:val="left"/>
      <w:rPr>
        <w:rFonts w:ascii="Times New Roman" w:hAnsi="Times New Roman" w:hint="default"/>
      </w:rPr>
    </w:lvl>
  </w:abstractNum>
  <w:abstractNum w:abstractNumId="4">
    <w:nsid w:val="1DAB6F7B"/>
    <w:multiLevelType w:val="singleLevel"/>
    <w:tmpl w:val="3702D83E"/>
    <w:lvl w:ilvl="0">
      <w:start w:val="6"/>
      <w:numFmt w:val="decimal"/>
      <w:lvlText w:val="1.%1."/>
      <w:legacy w:legacy="1" w:legacySpace="0" w:legacyIndent="413"/>
      <w:lvlJc w:val="left"/>
      <w:rPr>
        <w:rFonts w:ascii="Times New Roman" w:hAnsi="Times New Roman" w:hint="default"/>
      </w:rPr>
    </w:lvl>
  </w:abstractNum>
  <w:abstractNum w:abstractNumId="5">
    <w:nsid w:val="2DF53F3A"/>
    <w:multiLevelType w:val="hybridMultilevel"/>
    <w:tmpl w:val="3F66B5E8"/>
    <w:lvl w:ilvl="0" w:tplc="8B9A3C4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CF954A7"/>
    <w:multiLevelType w:val="singleLevel"/>
    <w:tmpl w:val="C08E7D24"/>
    <w:lvl w:ilvl="0">
      <w:start w:val="2"/>
      <w:numFmt w:val="decimal"/>
      <w:lvlText w:val="2.%1."/>
      <w:legacy w:legacy="1" w:legacySpace="0" w:legacyIndent="528"/>
      <w:lvlJc w:val="left"/>
      <w:rPr>
        <w:rFonts w:ascii="Times New Roman" w:hAnsi="Times New Roman" w:hint="default"/>
      </w:rPr>
    </w:lvl>
  </w:abstractNum>
  <w:abstractNum w:abstractNumId="7">
    <w:nsid w:val="4FAD66E6"/>
    <w:multiLevelType w:val="multilevel"/>
    <w:tmpl w:val="93E65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A651BB"/>
    <w:multiLevelType w:val="singleLevel"/>
    <w:tmpl w:val="73AAA43C"/>
    <w:lvl w:ilvl="0">
      <w:start w:val="9"/>
      <w:numFmt w:val="decimal"/>
      <w:lvlText w:val="%1)"/>
      <w:legacy w:legacy="1" w:legacySpace="0" w:legacyIndent="442"/>
      <w:lvlJc w:val="left"/>
      <w:rPr>
        <w:rFonts w:ascii="Times New Roman" w:hAnsi="Times New Roman" w:hint="default"/>
      </w:rPr>
    </w:lvl>
  </w:abstractNum>
  <w:abstractNum w:abstractNumId="9">
    <w:nsid w:val="6A231E79"/>
    <w:multiLevelType w:val="singleLevel"/>
    <w:tmpl w:val="A95A6760"/>
    <w:lvl w:ilvl="0">
      <w:start w:val="5"/>
      <w:numFmt w:val="decimal"/>
      <w:lvlText w:val="1.%1."/>
      <w:legacy w:legacy="1" w:legacySpace="0" w:legacyIndent="413"/>
      <w:lvlJc w:val="left"/>
      <w:rPr>
        <w:rFonts w:ascii="Times New Roman" w:hAnsi="Times New Roman" w:hint="default"/>
      </w:rPr>
    </w:lvl>
  </w:abstractNum>
  <w:abstractNum w:abstractNumId="10">
    <w:nsid w:val="7ACD4B08"/>
    <w:multiLevelType w:val="singleLevel"/>
    <w:tmpl w:val="907C4FFC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hint="default"/>
      </w:rPr>
    </w:lvl>
  </w:abstractNum>
  <w:abstractNum w:abstractNumId="11">
    <w:nsid w:val="7DA27FB2"/>
    <w:multiLevelType w:val="singleLevel"/>
    <w:tmpl w:val="6A84B46C"/>
    <w:lvl w:ilvl="0">
      <w:start w:val="1"/>
      <w:numFmt w:val="decimal"/>
      <w:lvlText w:val="4.%1."/>
      <w:legacy w:legacy="1" w:legacySpace="0" w:legacyIndent="490"/>
      <w:lvlJc w:val="left"/>
      <w:rPr>
        <w:rFonts w:ascii="Times New Roman" w:hAnsi="Times New Roman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0"/>
    <w:lvlOverride w:ilvl="0">
      <w:lvl w:ilvl="0">
        <w:numFmt w:val="bullet"/>
        <w:lvlText w:val="-"/>
        <w:legacy w:legacy="1" w:legacySpace="0" w:legacyIndent="211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278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250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11">
    <w:abstractNumId w:val="10"/>
  </w:num>
  <w:num w:numId="12">
    <w:abstractNumId w:val="1"/>
  </w:num>
  <w:num w:numId="13">
    <w:abstractNumId w:val="1"/>
    <w:lvlOverride w:ilvl="0">
      <w:lvl w:ilvl="0">
        <w:start w:val="2"/>
        <w:numFmt w:val="decimal"/>
        <w:lvlText w:val="%1)"/>
        <w:legacy w:legacy="1" w:legacySpace="0" w:legacyIndent="298"/>
        <w:lvlJc w:val="left"/>
        <w:rPr>
          <w:rFonts w:ascii="Times New Roman" w:hAnsi="Times New Roman" w:hint="default"/>
        </w:rPr>
      </w:lvl>
    </w:lvlOverride>
  </w:num>
  <w:num w:numId="14">
    <w:abstractNumId w:val="8"/>
  </w:num>
  <w:num w:numId="15">
    <w:abstractNumId w:val="8"/>
    <w:lvlOverride w:ilvl="0">
      <w:lvl w:ilvl="0">
        <w:start w:val="9"/>
        <w:numFmt w:val="decimal"/>
        <w:lvlText w:val="%1)"/>
        <w:legacy w:legacy="1" w:legacySpace="0" w:legacyIndent="504"/>
        <w:lvlJc w:val="left"/>
        <w:rPr>
          <w:rFonts w:ascii="Times New Roman" w:hAnsi="Times New Roman" w:hint="default"/>
        </w:rPr>
      </w:lvl>
    </w:lvlOverride>
  </w:num>
  <w:num w:numId="16">
    <w:abstractNumId w:val="11"/>
  </w:num>
  <w:num w:numId="17">
    <w:abstractNumId w:val="11"/>
    <w:lvlOverride w:ilvl="0">
      <w:lvl w:ilvl="0">
        <w:start w:val="4"/>
        <w:numFmt w:val="decimal"/>
        <w:lvlText w:val="4.%1."/>
        <w:legacy w:legacy="1" w:legacySpace="0" w:legacyIndent="490"/>
        <w:lvlJc w:val="left"/>
        <w:rPr>
          <w:rFonts w:ascii="Times New Roman" w:hAnsi="Times New Roman" w:hint="default"/>
        </w:rPr>
      </w:lvl>
    </w:lvlOverride>
  </w:num>
  <w:num w:numId="18">
    <w:abstractNumId w:val="2"/>
  </w:num>
  <w:num w:numId="19">
    <w:abstractNumId w:val="3"/>
  </w:num>
  <w:num w:numId="20">
    <w:abstractNumId w:val="5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D74"/>
    <w:rsid w:val="00207A41"/>
    <w:rsid w:val="002E36DF"/>
    <w:rsid w:val="003C3CF7"/>
    <w:rsid w:val="00686E86"/>
    <w:rsid w:val="009F1845"/>
    <w:rsid w:val="00A8752F"/>
    <w:rsid w:val="00C05D74"/>
    <w:rsid w:val="00D90C97"/>
    <w:rsid w:val="00DA0B7F"/>
    <w:rsid w:val="00EE7CD4"/>
    <w:rsid w:val="00F71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52F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A8752F"/>
    <w:pPr>
      <w:spacing w:line="276" w:lineRule="exact"/>
      <w:jc w:val="center"/>
    </w:pPr>
  </w:style>
  <w:style w:type="paragraph" w:customStyle="1" w:styleId="Style2">
    <w:name w:val="Style2"/>
    <w:basedOn w:val="Normal"/>
    <w:uiPriority w:val="99"/>
    <w:rsid w:val="00A8752F"/>
    <w:pPr>
      <w:spacing w:line="276" w:lineRule="exact"/>
      <w:ind w:firstLine="696"/>
    </w:pPr>
  </w:style>
  <w:style w:type="paragraph" w:customStyle="1" w:styleId="Style3">
    <w:name w:val="Style3"/>
    <w:basedOn w:val="Normal"/>
    <w:uiPriority w:val="99"/>
    <w:rsid w:val="00A8752F"/>
    <w:pPr>
      <w:spacing w:line="275" w:lineRule="exact"/>
      <w:jc w:val="both"/>
    </w:pPr>
  </w:style>
  <w:style w:type="paragraph" w:customStyle="1" w:styleId="Style4">
    <w:name w:val="Style4"/>
    <w:basedOn w:val="Normal"/>
    <w:uiPriority w:val="99"/>
    <w:rsid w:val="00A8752F"/>
    <w:pPr>
      <w:spacing w:line="276" w:lineRule="exact"/>
    </w:pPr>
  </w:style>
  <w:style w:type="paragraph" w:customStyle="1" w:styleId="Style5">
    <w:name w:val="Style5"/>
    <w:basedOn w:val="Normal"/>
    <w:uiPriority w:val="99"/>
    <w:rsid w:val="00A8752F"/>
    <w:pPr>
      <w:spacing w:line="278" w:lineRule="exact"/>
      <w:jc w:val="both"/>
    </w:pPr>
  </w:style>
  <w:style w:type="paragraph" w:customStyle="1" w:styleId="Style6">
    <w:name w:val="Style6"/>
    <w:basedOn w:val="Normal"/>
    <w:uiPriority w:val="99"/>
    <w:rsid w:val="00A8752F"/>
    <w:pPr>
      <w:spacing w:line="278" w:lineRule="exact"/>
      <w:ind w:firstLine="720"/>
      <w:jc w:val="both"/>
    </w:pPr>
  </w:style>
  <w:style w:type="paragraph" w:customStyle="1" w:styleId="Style7">
    <w:name w:val="Style7"/>
    <w:basedOn w:val="Normal"/>
    <w:uiPriority w:val="99"/>
    <w:rsid w:val="00A8752F"/>
    <w:pPr>
      <w:spacing w:line="274" w:lineRule="exact"/>
      <w:ind w:firstLine="72"/>
      <w:jc w:val="both"/>
    </w:pPr>
  </w:style>
  <w:style w:type="character" w:customStyle="1" w:styleId="FontStyle11">
    <w:name w:val="Font Style11"/>
    <w:basedOn w:val="DefaultParagraphFont"/>
    <w:uiPriority w:val="99"/>
    <w:rsid w:val="00A8752F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DefaultParagraphFont"/>
    <w:uiPriority w:val="99"/>
    <w:rsid w:val="00A8752F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DefaultParagraphFont"/>
    <w:uiPriority w:val="99"/>
    <w:rsid w:val="00A8752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DefaultParagraphFont"/>
    <w:uiPriority w:val="99"/>
    <w:rsid w:val="00A8752F"/>
    <w:rPr>
      <w:rFonts w:ascii="Times New Roman" w:hAnsi="Times New Roman" w:cs="Times New Roman"/>
      <w:b/>
      <w:bCs/>
      <w:sz w:val="22"/>
      <w:szCs w:val="22"/>
    </w:rPr>
  </w:style>
  <w:style w:type="character" w:styleId="Hyperlink">
    <w:name w:val="Hyperlink"/>
    <w:basedOn w:val="DefaultParagraphFont"/>
    <w:uiPriority w:val="99"/>
    <w:rsid w:val="00A8752F"/>
    <w:rPr>
      <w:color w:val="auto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6</Pages>
  <Words>3185</Words>
  <Characters>18159</Characters>
  <Application>Microsoft Office Outlook</Application>
  <DocSecurity>0</DocSecurity>
  <Lines>0</Lines>
  <Paragraphs>0</Paragraphs>
  <ScaleCrop>false</ScaleCrop>
  <Company>Dnsoft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ВНУТРЕННЕГО РАСПОРЯДКА ДЛЯ ПАЦИЕНТОВ для сайта</dc:title>
  <dc:subject/>
  <dc:creator>admin</dc:creator>
  <cp:keywords/>
  <dc:description/>
  <cp:lastModifiedBy>Lena</cp:lastModifiedBy>
  <cp:revision>6</cp:revision>
  <dcterms:created xsi:type="dcterms:W3CDTF">2016-08-24T09:03:00Z</dcterms:created>
  <dcterms:modified xsi:type="dcterms:W3CDTF">2016-08-24T10:16:00Z</dcterms:modified>
</cp:coreProperties>
</file>